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0B4E5" w14:textId="144B988C" w:rsidR="00890980" w:rsidRPr="00F47A98" w:rsidRDefault="000A0684" w:rsidP="00E903B2">
      <w:pPr>
        <w:tabs>
          <w:tab w:val="left" w:pos="4678"/>
        </w:tabs>
        <w:spacing w:after="120"/>
        <w:jc w:val="center"/>
        <w:rPr>
          <w:rFonts w:cstheme="minorHAnsi"/>
          <w:b/>
          <w:caps/>
          <w:sz w:val="20"/>
          <w:szCs w:val="20"/>
        </w:rPr>
      </w:pPr>
      <w:bookmarkStart w:id="0" w:name="_Toc487717316"/>
      <w:bookmarkStart w:id="1" w:name="_Toc487708409"/>
      <w:bookmarkStart w:id="2" w:name="_Toc487708408"/>
      <w:r w:rsidRPr="00F47A98">
        <w:rPr>
          <w:rFonts w:cstheme="minorHAnsi"/>
          <w:b/>
          <w:caps/>
          <w:sz w:val="20"/>
          <w:szCs w:val="20"/>
        </w:rPr>
        <w:t xml:space="preserve">Umowa </w:t>
      </w:r>
      <w:r w:rsidR="00E86D73" w:rsidRPr="00F47A98">
        <w:rPr>
          <w:rFonts w:cstheme="minorHAnsi"/>
          <w:b/>
          <w:caps/>
          <w:sz w:val="20"/>
          <w:szCs w:val="20"/>
        </w:rPr>
        <w:t xml:space="preserve">na dostawę </w:t>
      </w:r>
      <w:r w:rsidR="00573BF2" w:rsidRPr="00F47A98">
        <w:rPr>
          <w:rFonts w:cstheme="minorHAnsi"/>
          <w:b/>
          <w:caps/>
          <w:sz w:val="20"/>
          <w:szCs w:val="20"/>
        </w:rPr>
        <w:t xml:space="preserve">usług wsparcia technicznego dla </w:t>
      </w:r>
      <w:r w:rsidR="00E86D73" w:rsidRPr="00F47A98">
        <w:rPr>
          <w:rFonts w:cstheme="minorHAnsi"/>
          <w:b/>
          <w:caps/>
          <w:sz w:val="20"/>
          <w:szCs w:val="20"/>
        </w:rPr>
        <w:t>oprogramowania standardowego</w:t>
      </w:r>
    </w:p>
    <w:p w14:paraId="7D75A50D" w14:textId="4DAB7A0D" w:rsidR="000A0684" w:rsidRPr="00F47A98" w:rsidRDefault="000A0684" w:rsidP="008B5427">
      <w:pPr>
        <w:pStyle w:val="WW-Tekstpodstawowy3"/>
        <w:spacing w:before="360"/>
        <w:rPr>
          <w:rFonts w:asciiTheme="minorHAnsi" w:hAnsiTheme="minorHAnsi" w:cstheme="minorHAnsi"/>
          <w:sz w:val="20"/>
        </w:rPr>
      </w:pPr>
      <w:r w:rsidRPr="00F47A98">
        <w:rPr>
          <w:rFonts w:asciiTheme="minorHAnsi" w:hAnsiTheme="minorHAnsi" w:cstheme="minorHAnsi"/>
          <w:sz w:val="20"/>
        </w:rPr>
        <w:t xml:space="preserve">zawarta w </w:t>
      </w:r>
      <w:r w:rsidR="00704A34" w:rsidRPr="00F47A98">
        <w:rPr>
          <w:rFonts w:asciiTheme="minorHAnsi" w:hAnsiTheme="minorHAnsi" w:cstheme="minorHAnsi"/>
          <w:sz w:val="20"/>
        </w:rPr>
        <w:t>Warszawie</w:t>
      </w:r>
      <w:r w:rsidR="00890980" w:rsidRPr="00F47A98">
        <w:rPr>
          <w:rFonts w:asciiTheme="minorHAnsi" w:hAnsiTheme="minorHAnsi" w:cstheme="minorHAnsi"/>
          <w:sz w:val="20"/>
        </w:rPr>
        <w:t xml:space="preserve"> </w:t>
      </w:r>
      <w:r w:rsidRPr="00F47A98">
        <w:rPr>
          <w:rFonts w:asciiTheme="minorHAnsi" w:hAnsiTheme="minorHAnsi" w:cstheme="minorHAnsi"/>
          <w:sz w:val="20"/>
        </w:rPr>
        <w:t>pomiędzy:</w:t>
      </w:r>
    </w:p>
    <w:p w14:paraId="4BECFB83" w14:textId="7D2A8324" w:rsidR="00611E3E" w:rsidRPr="00F47A98" w:rsidRDefault="00611E3E" w:rsidP="008B5427">
      <w:pPr>
        <w:pStyle w:val="WW-Tekstpodstawowy3"/>
        <w:spacing w:before="360"/>
        <w:rPr>
          <w:rFonts w:asciiTheme="minorHAnsi" w:hAnsiTheme="minorHAnsi" w:cstheme="minorHAnsi"/>
          <w:sz w:val="20"/>
        </w:rPr>
      </w:pPr>
      <w:r w:rsidRPr="00F47A98">
        <w:rPr>
          <w:rFonts w:asciiTheme="minorHAnsi" w:hAnsiTheme="minorHAnsi" w:cstheme="minorHAnsi"/>
          <w:b/>
          <w:sz w:val="20"/>
        </w:rPr>
        <w:t xml:space="preserve">PGE Systemy S.A. </w:t>
      </w:r>
      <w:r w:rsidRPr="00F47A98">
        <w:rPr>
          <w:rFonts w:asciiTheme="minorHAnsi" w:hAnsiTheme="minorHAnsi" w:cstheme="minorHAnsi"/>
          <w:sz w:val="20"/>
        </w:rPr>
        <w:t>z siedzibą w Warszawie (00-121) przy ul. Siennej 39, wpisaną do rejestru przedsiębiorców Krajowego Rejestru Sądowego prowadzonego przez Sąd Rejonowy dla m. st. Warszawy w Warszawie, XII Wydział Gospodarczy Krajowego Rejestru Sądowego, pod numerem KRS: 0000007353, NIP: 526-25-33-154</w:t>
      </w:r>
      <w:r w:rsidRPr="00F47A98">
        <w:rPr>
          <w:rFonts w:asciiTheme="minorHAnsi" w:hAnsiTheme="minorHAnsi" w:cstheme="minorHAnsi"/>
          <w:i/>
          <w:iCs/>
          <w:sz w:val="20"/>
        </w:rPr>
        <w:t xml:space="preserve">, </w:t>
      </w:r>
      <w:r w:rsidRPr="00F47A98">
        <w:rPr>
          <w:rFonts w:asciiTheme="minorHAnsi" w:hAnsiTheme="minorHAnsi" w:cstheme="minorHAnsi"/>
          <w:iCs/>
          <w:sz w:val="20"/>
        </w:rPr>
        <w:t>posiadającą status „</w:t>
      </w:r>
      <w:r w:rsidRPr="00F47A98">
        <w:rPr>
          <w:rFonts w:asciiTheme="minorHAnsi" w:hAnsiTheme="minorHAnsi" w:cstheme="minorHAnsi"/>
          <w:i/>
          <w:sz w:val="20"/>
        </w:rPr>
        <w:t>dużego przedsiębiorcy</w:t>
      </w:r>
      <w:r w:rsidRPr="00F47A98">
        <w:rPr>
          <w:rFonts w:asciiTheme="minorHAnsi" w:hAnsiTheme="minorHAnsi" w:cstheme="minorHAnsi"/>
          <w:iCs/>
          <w:sz w:val="20"/>
        </w:rPr>
        <w:t>” w rozumieniu ustawy z dnia 8 marca 2013 r. o przeciwdziałaniu nadmiernym opóźnieniom w transakcjach handlowych</w:t>
      </w:r>
      <w:r w:rsidRPr="00F47A98">
        <w:rPr>
          <w:rFonts w:asciiTheme="minorHAnsi" w:hAnsiTheme="minorHAnsi" w:cstheme="minorHAnsi"/>
          <w:sz w:val="20"/>
        </w:rPr>
        <w:t>, kapitał zakładowy w wysokości 125 000 000,00 złotych, wpłacony w</w:t>
      </w:r>
      <w:r w:rsidR="009830B0" w:rsidRPr="00F47A98">
        <w:rPr>
          <w:rFonts w:asciiTheme="minorHAnsi" w:hAnsiTheme="minorHAnsi" w:cstheme="minorHAnsi"/>
          <w:sz w:val="20"/>
        </w:rPr>
        <w:t> </w:t>
      </w:r>
      <w:r w:rsidRPr="00F47A98">
        <w:rPr>
          <w:rFonts w:asciiTheme="minorHAnsi" w:hAnsiTheme="minorHAnsi" w:cstheme="minorHAnsi"/>
          <w:sz w:val="20"/>
        </w:rPr>
        <w:t>całości, zwaną dalej „</w:t>
      </w:r>
      <w:r w:rsidRPr="00F47A98">
        <w:rPr>
          <w:rFonts w:asciiTheme="minorHAnsi" w:hAnsiTheme="minorHAnsi" w:cstheme="minorHAnsi"/>
          <w:b/>
          <w:sz w:val="20"/>
        </w:rPr>
        <w:t>Zamawiającym</w:t>
      </w:r>
      <w:r w:rsidRPr="00F47A98">
        <w:rPr>
          <w:rFonts w:asciiTheme="minorHAnsi" w:hAnsiTheme="minorHAnsi" w:cstheme="minorHAnsi"/>
          <w:sz w:val="20"/>
        </w:rPr>
        <w:t>”, którą reprezentują dwóch Członków Zarządu, lub Członek Zarządu wraz</w:t>
      </w:r>
      <w:r w:rsidR="009830B0" w:rsidRPr="00F47A98">
        <w:rPr>
          <w:rFonts w:asciiTheme="minorHAnsi" w:hAnsiTheme="minorHAnsi" w:cstheme="minorHAnsi"/>
          <w:sz w:val="20"/>
        </w:rPr>
        <w:t> </w:t>
      </w:r>
      <w:r w:rsidRPr="00F47A98">
        <w:rPr>
          <w:rFonts w:asciiTheme="minorHAnsi" w:hAnsiTheme="minorHAnsi" w:cstheme="minorHAnsi"/>
          <w:sz w:val="20"/>
        </w:rPr>
        <w:t xml:space="preserve">z prokurentem spośród Członków Zarządu/ prokurentów widniejących w informacji odpowiadającej aktualnemu odpisowi z rejestru przedsiębiorców Krajowego Rejestru Sądowego Zamawiającego lub ustanowiony pełnomocnik uprawniony do zawarcia Umowy (kopia pełnomocnictwa stanowi ostatni </w:t>
      </w:r>
      <w:r w:rsidRPr="00F47A98">
        <w:rPr>
          <w:rFonts w:asciiTheme="minorHAnsi" w:hAnsiTheme="minorHAnsi" w:cstheme="minorHAnsi"/>
          <w:b/>
          <w:bCs/>
          <w:sz w:val="20"/>
        </w:rPr>
        <w:t>Załącznik</w:t>
      </w:r>
      <w:r w:rsidRPr="00F47A98">
        <w:rPr>
          <w:rFonts w:asciiTheme="minorHAnsi" w:hAnsiTheme="minorHAnsi" w:cstheme="minorHAnsi"/>
          <w:sz w:val="20"/>
        </w:rPr>
        <w:t xml:space="preserve"> do Umowy), </w:t>
      </w:r>
      <w:bookmarkStart w:id="3" w:name="_Hlk201329954"/>
      <w:r w:rsidRPr="00F47A98">
        <w:rPr>
          <w:rFonts w:asciiTheme="minorHAnsi" w:hAnsiTheme="minorHAnsi" w:cstheme="minorHAnsi"/>
          <w:sz w:val="20"/>
        </w:rPr>
        <w:t>wskazani w miejscu na podpisy Umowy</w:t>
      </w:r>
      <w:bookmarkEnd w:id="3"/>
      <w:r w:rsidRPr="00F47A98">
        <w:rPr>
          <w:rFonts w:asciiTheme="minorHAnsi" w:hAnsiTheme="minorHAnsi" w:cstheme="minorHAnsi"/>
          <w:sz w:val="20"/>
        </w:rPr>
        <w:t>;</w:t>
      </w:r>
    </w:p>
    <w:p w14:paraId="7D75A511" w14:textId="77777777" w:rsidR="000A0684" w:rsidRPr="00F47A98" w:rsidRDefault="000A0684" w:rsidP="008B5427">
      <w:pPr>
        <w:pStyle w:val="WW-Tekstpodstawowy3"/>
        <w:spacing w:before="360"/>
        <w:rPr>
          <w:rFonts w:asciiTheme="minorHAnsi" w:hAnsiTheme="minorHAnsi" w:cstheme="minorHAnsi"/>
          <w:sz w:val="20"/>
        </w:rPr>
      </w:pPr>
      <w:r w:rsidRPr="00F47A98">
        <w:rPr>
          <w:rFonts w:asciiTheme="minorHAnsi" w:hAnsiTheme="minorHAnsi" w:cstheme="minorHAnsi"/>
          <w:sz w:val="20"/>
        </w:rPr>
        <w:t>a:</w:t>
      </w:r>
    </w:p>
    <w:p w14:paraId="10412CFE" w14:textId="78AA81AA" w:rsidR="00611E3E" w:rsidRPr="00F47A98" w:rsidRDefault="00890980" w:rsidP="001F4CEE">
      <w:pPr>
        <w:spacing w:before="120" w:after="120" w:line="240" w:lineRule="auto"/>
        <w:jc w:val="both"/>
        <w:rPr>
          <w:rFonts w:cstheme="minorHAnsi"/>
          <w:sz w:val="20"/>
          <w:szCs w:val="20"/>
        </w:rPr>
      </w:pPr>
      <w:r w:rsidRPr="00F47A98">
        <w:rPr>
          <w:rFonts w:cstheme="minorHAnsi"/>
          <w:b/>
          <w:sz w:val="20"/>
          <w:szCs w:val="20"/>
        </w:rPr>
        <w:t>…..</w:t>
      </w:r>
      <w:r w:rsidRPr="00F47A98">
        <w:rPr>
          <w:rFonts w:cstheme="minorHAnsi"/>
          <w:sz w:val="20"/>
          <w:szCs w:val="20"/>
        </w:rPr>
        <w:t xml:space="preserve"> z siedzibą w ….. przy [adres], wpisaną do rejestru przedsiębiorców Krajowego Rejestru Sądowego pod numerem KRS ….., której dokumentacja rejestrowa jest przechowywana przez Sąd Rejonowy dla ….., Wydział ….. Gospodarczy Krajowego Rejestru Sądowego, NIP: ….., REGON: ….., </w:t>
      </w:r>
      <w:r w:rsidR="001F4CEE" w:rsidRPr="00F47A98">
        <w:rPr>
          <w:rFonts w:cstheme="minorHAnsi"/>
          <w:iCs/>
          <w:sz w:val="20"/>
        </w:rPr>
        <w:t>posiadającą status „</w:t>
      </w:r>
      <w:r w:rsidR="001F4CEE" w:rsidRPr="00F47A98">
        <w:rPr>
          <w:rFonts w:cstheme="minorHAnsi"/>
          <w:i/>
          <w:sz w:val="20"/>
          <w:highlight w:val="yellow"/>
        </w:rPr>
        <w:t>xxx</w:t>
      </w:r>
      <w:r w:rsidR="001F4CEE" w:rsidRPr="00F47A98">
        <w:rPr>
          <w:rFonts w:cstheme="minorHAnsi"/>
          <w:iCs/>
          <w:sz w:val="20"/>
        </w:rPr>
        <w:t>” w rozumieniu ustawy z dnia 8 marca 2013 r. o przeciwdziałaniu nadmiernym opóźnieniom w transakcjach handlowych</w:t>
      </w:r>
      <w:r w:rsidR="001F4CEE" w:rsidRPr="00F47A98">
        <w:rPr>
          <w:rFonts w:cstheme="minorHAnsi"/>
          <w:sz w:val="20"/>
          <w:szCs w:val="20"/>
        </w:rPr>
        <w:t xml:space="preserve">, </w:t>
      </w:r>
      <w:r w:rsidRPr="00F47A98">
        <w:rPr>
          <w:rFonts w:cstheme="minorHAnsi"/>
          <w:sz w:val="20"/>
          <w:szCs w:val="20"/>
        </w:rPr>
        <w:t xml:space="preserve">z kapitałem zakładowym w wysokości </w:t>
      </w:r>
      <w:r w:rsidR="001F4CEE" w:rsidRPr="00F47A98">
        <w:rPr>
          <w:rFonts w:cstheme="minorHAnsi"/>
          <w:sz w:val="20"/>
          <w:szCs w:val="20"/>
          <w:highlight w:val="yellow"/>
        </w:rPr>
        <w:t>xxx</w:t>
      </w:r>
      <w:r w:rsidR="001F4CEE" w:rsidRPr="00F47A98">
        <w:rPr>
          <w:rFonts w:cstheme="minorHAnsi"/>
          <w:sz w:val="20"/>
          <w:szCs w:val="20"/>
        </w:rPr>
        <w:t xml:space="preserve"> złotych</w:t>
      </w:r>
      <w:r w:rsidRPr="00F47A98">
        <w:rPr>
          <w:rFonts w:cstheme="minorHAnsi"/>
          <w:sz w:val="20"/>
          <w:szCs w:val="20"/>
        </w:rPr>
        <w:t>,</w:t>
      </w:r>
      <w:r w:rsidR="000A0684" w:rsidRPr="00F47A98">
        <w:rPr>
          <w:rFonts w:cstheme="minorHAnsi"/>
          <w:sz w:val="20"/>
          <w:szCs w:val="20"/>
        </w:rPr>
        <w:t xml:space="preserve"> zwaną dalej „</w:t>
      </w:r>
      <w:r w:rsidR="000A0684" w:rsidRPr="00F47A98">
        <w:rPr>
          <w:rFonts w:cstheme="minorHAnsi"/>
          <w:b/>
          <w:sz w:val="20"/>
          <w:szCs w:val="20"/>
        </w:rPr>
        <w:t>Wykonawcą</w:t>
      </w:r>
      <w:r w:rsidR="000A0684" w:rsidRPr="00F47A98">
        <w:rPr>
          <w:rFonts w:cstheme="minorHAnsi"/>
          <w:sz w:val="20"/>
          <w:szCs w:val="20"/>
        </w:rPr>
        <w:t xml:space="preserve">”, </w:t>
      </w:r>
      <w:r w:rsidR="00210792" w:rsidRPr="00F47A98">
        <w:rPr>
          <w:rFonts w:cstheme="minorHAnsi"/>
          <w:sz w:val="20"/>
          <w:szCs w:val="20"/>
        </w:rPr>
        <w:t xml:space="preserve">którą reprezentuje </w:t>
      </w:r>
      <w:r w:rsidR="00611E3E" w:rsidRPr="00F47A98">
        <w:rPr>
          <w:rFonts w:cstheme="minorHAnsi"/>
          <w:sz w:val="20"/>
          <w:szCs w:val="20"/>
          <w:highlight w:val="yellow"/>
        </w:rPr>
        <w:t>xxx</w:t>
      </w:r>
      <w:r w:rsidR="00611E3E" w:rsidRPr="00F47A98">
        <w:rPr>
          <w:rFonts w:cstheme="minorHAnsi"/>
          <w:sz w:val="20"/>
          <w:szCs w:val="20"/>
        </w:rPr>
        <w:t xml:space="preserve"> Członków Zarządu zgodnie z zasadami reprezentacji Wykonawcy co potwierdza informacja odpowiadającą aktualnemu odpisowi z rejestru przedsiębiorców Krajowego Rejestru Sądowego Zamawiającego lub ustanowiony pełnomocnik uprawniony do zawarcia Umowy (kopia pełnomocnictwa stanowi ostatni </w:t>
      </w:r>
      <w:r w:rsidR="00611E3E" w:rsidRPr="00F47A98">
        <w:rPr>
          <w:rFonts w:cstheme="minorHAnsi"/>
          <w:b/>
          <w:bCs/>
          <w:sz w:val="20"/>
          <w:szCs w:val="20"/>
        </w:rPr>
        <w:t>Załącznik</w:t>
      </w:r>
      <w:r w:rsidR="00611E3E" w:rsidRPr="00F47A98">
        <w:rPr>
          <w:rFonts w:cstheme="minorHAnsi"/>
          <w:sz w:val="20"/>
          <w:szCs w:val="20"/>
        </w:rPr>
        <w:t xml:space="preserve"> do Umowy), wskazani w</w:t>
      </w:r>
      <w:r w:rsidR="00D97A0A">
        <w:rPr>
          <w:rFonts w:cstheme="minorHAnsi"/>
          <w:sz w:val="20"/>
          <w:szCs w:val="20"/>
        </w:rPr>
        <w:t> </w:t>
      </w:r>
      <w:r w:rsidR="00611E3E" w:rsidRPr="00F47A98">
        <w:rPr>
          <w:rFonts w:cstheme="minorHAnsi"/>
          <w:sz w:val="20"/>
          <w:szCs w:val="20"/>
        </w:rPr>
        <w:t>miejscu na podpisy Umowy;</w:t>
      </w:r>
    </w:p>
    <w:p w14:paraId="2F67C8BC" w14:textId="77777777" w:rsidR="00611E3E" w:rsidRPr="00F47A98" w:rsidRDefault="00611E3E" w:rsidP="001F4CEE">
      <w:pPr>
        <w:spacing w:before="120" w:after="120" w:line="240" w:lineRule="auto"/>
        <w:jc w:val="both"/>
        <w:rPr>
          <w:rFonts w:cstheme="minorHAnsi"/>
          <w:sz w:val="20"/>
          <w:szCs w:val="20"/>
          <w:lang w:eastAsia="pl-PL"/>
        </w:rPr>
      </w:pPr>
      <w:r w:rsidRPr="00F47A98">
        <w:rPr>
          <w:rFonts w:cstheme="minorHAnsi"/>
          <w:sz w:val="20"/>
          <w:szCs w:val="20"/>
          <w:lang w:eastAsia="pl-PL"/>
        </w:rPr>
        <w:t>Zamawiający i Wykonawca w dalszej części niniejszej umowy zwani będą także łącznie „</w:t>
      </w:r>
      <w:r w:rsidRPr="00F47A98">
        <w:rPr>
          <w:rFonts w:cstheme="minorHAnsi"/>
          <w:b/>
          <w:sz w:val="20"/>
          <w:szCs w:val="20"/>
          <w:lang w:eastAsia="pl-PL"/>
        </w:rPr>
        <w:t>Stronami</w:t>
      </w:r>
      <w:r w:rsidRPr="00F47A98">
        <w:rPr>
          <w:rFonts w:cstheme="minorHAnsi"/>
          <w:sz w:val="20"/>
          <w:szCs w:val="20"/>
          <w:lang w:eastAsia="pl-PL"/>
        </w:rPr>
        <w:t>” a każdy z osobna „</w:t>
      </w:r>
      <w:r w:rsidRPr="00F47A98">
        <w:rPr>
          <w:rFonts w:cstheme="minorHAnsi"/>
          <w:b/>
          <w:sz w:val="20"/>
          <w:szCs w:val="20"/>
          <w:lang w:eastAsia="pl-PL"/>
        </w:rPr>
        <w:t>Stroną</w:t>
      </w:r>
      <w:r w:rsidRPr="00F47A98">
        <w:rPr>
          <w:rFonts w:cstheme="minorHAnsi"/>
          <w:sz w:val="20"/>
          <w:szCs w:val="20"/>
          <w:lang w:eastAsia="pl-PL"/>
        </w:rPr>
        <w:t>”;</w:t>
      </w:r>
    </w:p>
    <w:p w14:paraId="7D75A516" w14:textId="62FF975A" w:rsidR="000A0684" w:rsidRPr="00F47A98" w:rsidRDefault="00611E3E" w:rsidP="00C42F6F">
      <w:pPr>
        <w:pStyle w:val="WW-Tekstpodstawowy3"/>
        <w:spacing w:before="360" w:after="100" w:afterAutospacing="1"/>
        <w:rPr>
          <w:rFonts w:asciiTheme="minorHAnsi" w:hAnsiTheme="minorHAnsi" w:cstheme="minorHAnsi"/>
          <w:sz w:val="20"/>
        </w:rPr>
      </w:pPr>
      <w:r w:rsidRPr="00F47A98">
        <w:rPr>
          <w:rFonts w:asciiTheme="minorHAnsi" w:hAnsiTheme="minorHAnsi" w:cstheme="minorHAnsi"/>
          <w:sz w:val="20"/>
        </w:rPr>
        <w:t>p</w:t>
      </w:r>
      <w:r w:rsidR="000A0684" w:rsidRPr="00F47A98">
        <w:rPr>
          <w:rFonts w:asciiTheme="minorHAnsi" w:hAnsiTheme="minorHAnsi" w:cstheme="minorHAnsi"/>
          <w:sz w:val="20"/>
        </w:rPr>
        <w:t>rzedstawiciele Stron wskazani powyżej niniejszym oświadczają, że ich umocowania nie wygasły, ani nie zostały ograniczone oraz, że - w związku z powyższym - są w pełni uprawnieni do zawarcia niniejszej Umowy;</w:t>
      </w:r>
    </w:p>
    <w:p w14:paraId="7D75A517" w14:textId="7253B87B" w:rsidR="000A0684" w:rsidRPr="00F47A98" w:rsidRDefault="00611E3E" w:rsidP="00C42F6F">
      <w:pPr>
        <w:pStyle w:val="WW-Tekstpodstawowy3"/>
        <w:spacing w:before="360" w:after="100" w:afterAutospacing="1"/>
        <w:rPr>
          <w:rFonts w:asciiTheme="minorHAnsi" w:hAnsiTheme="minorHAnsi" w:cstheme="minorHAnsi"/>
          <w:sz w:val="20"/>
        </w:rPr>
      </w:pPr>
      <w:r w:rsidRPr="00F47A98">
        <w:rPr>
          <w:rFonts w:asciiTheme="minorHAnsi" w:hAnsiTheme="minorHAnsi" w:cstheme="minorHAnsi"/>
          <w:sz w:val="20"/>
        </w:rPr>
        <w:t>w wyniku</w:t>
      </w:r>
      <w:r w:rsidR="00642FA9" w:rsidRPr="00F47A98">
        <w:rPr>
          <w:rFonts w:asciiTheme="minorHAnsi" w:hAnsiTheme="minorHAnsi" w:cstheme="minorHAnsi"/>
          <w:sz w:val="20"/>
        </w:rPr>
        <w:t xml:space="preserve"> przeprowadz</w:t>
      </w:r>
      <w:r w:rsidRPr="00F47A98">
        <w:rPr>
          <w:rFonts w:asciiTheme="minorHAnsi" w:hAnsiTheme="minorHAnsi" w:cstheme="minorHAnsi"/>
          <w:sz w:val="20"/>
        </w:rPr>
        <w:t>enia</w:t>
      </w:r>
      <w:r w:rsidR="00642FA9" w:rsidRPr="00F47A98">
        <w:rPr>
          <w:rFonts w:asciiTheme="minorHAnsi" w:hAnsiTheme="minorHAnsi" w:cstheme="minorHAnsi"/>
          <w:sz w:val="20"/>
        </w:rPr>
        <w:t xml:space="preserve"> postępowanie zakupowe </w:t>
      </w:r>
      <w:r w:rsidR="00890980" w:rsidRPr="00F47A98">
        <w:rPr>
          <w:rFonts w:asciiTheme="minorHAnsi" w:hAnsiTheme="minorHAnsi" w:cstheme="minorHAnsi"/>
          <w:sz w:val="20"/>
        </w:rPr>
        <w:t>p.n.: „</w:t>
      </w:r>
      <w:r w:rsidR="00210792" w:rsidRPr="00F47A98">
        <w:rPr>
          <w:rFonts w:asciiTheme="minorHAnsi" w:hAnsiTheme="minorHAnsi" w:cstheme="minorHAnsi"/>
          <w:i/>
          <w:iCs/>
          <w:sz w:val="20"/>
          <w:highlight w:val="yellow"/>
        </w:rPr>
        <w:t>xxx</w:t>
      </w:r>
      <w:r w:rsidR="00890980" w:rsidRPr="00F47A98">
        <w:rPr>
          <w:rFonts w:asciiTheme="minorHAnsi" w:hAnsiTheme="minorHAnsi" w:cstheme="minorHAnsi"/>
          <w:sz w:val="20"/>
        </w:rPr>
        <w:t>”,</w:t>
      </w:r>
      <w:r w:rsidR="00210792" w:rsidRPr="00F47A98">
        <w:rPr>
          <w:rFonts w:asciiTheme="minorHAnsi" w:hAnsiTheme="minorHAnsi" w:cstheme="minorHAnsi"/>
          <w:sz w:val="20"/>
        </w:rPr>
        <w:t xml:space="preserve"> </w:t>
      </w:r>
      <w:r w:rsidR="00CE25E2" w:rsidRPr="00F47A98">
        <w:rPr>
          <w:rFonts w:asciiTheme="minorHAnsi" w:hAnsiTheme="minorHAnsi" w:cstheme="minorHAnsi"/>
          <w:sz w:val="20"/>
        </w:rPr>
        <w:t xml:space="preserve">o nr </w:t>
      </w:r>
      <w:r w:rsidR="00210792" w:rsidRPr="00F47A98">
        <w:rPr>
          <w:rFonts w:asciiTheme="minorHAnsi" w:hAnsiTheme="minorHAnsi" w:cstheme="minorHAnsi"/>
          <w:sz w:val="20"/>
          <w:highlight w:val="yellow"/>
        </w:rPr>
        <w:t>xxx</w:t>
      </w:r>
      <w:r w:rsidR="00210792" w:rsidRPr="00F47A98" w:rsidDel="00210792">
        <w:rPr>
          <w:rFonts w:asciiTheme="minorHAnsi" w:hAnsiTheme="minorHAnsi" w:cstheme="minorHAnsi"/>
          <w:sz w:val="20"/>
        </w:rPr>
        <w:t xml:space="preserve"> </w:t>
      </w:r>
      <w:r w:rsidR="00642FA9" w:rsidRPr="00F47A98">
        <w:rPr>
          <w:rFonts w:asciiTheme="minorHAnsi" w:hAnsiTheme="minorHAnsi" w:cstheme="minorHAnsi"/>
          <w:sz w:val="20"/>
        </w:rPr>
        <w:t xml:space="preserve">, w trybie </w:t>
      </w:r>
      <w:r w:rsidR="00210792" w:rsidRPr="00F47A98">
        <w:rPr>
          <w:rFonts w:asciiTheme="minorHAnsi" w:hAnsiTheme="minorHAnsi" w:cstheme="minorHAnsi"/>
          <w:sz w:val="20"/>
          <w:highlight w:val="yellow"/>
        </w:rPr>
        <w:t>xxx</w:t>
      </w:r>
      <w:r w:rsidR="00210792" w:rsidRPr="00F47A98" w:rsidDel="00210792">
        <w:rPr>
          <w:rFonts w:asciiTheme="minorHAnsi" w:hAnsiTheme="minorHAnsi" w:cstheme="minorHAnsi"/>
          <w:sz w:val="20"/>
        </w:rPr>
        <w:t xml:space="preserve"> </w:t>
      </w:r>
      <w:r w:rsidR="00642FA9" w:rsidRPr="00F47A98">
        <w:rPr>
          <w:rFonts w:asciiTheme="minorHAnsi" w:hAnsiTheme="minorHAnsi" w:cstheme="minorHAnsi"/>
          <w:sz w:val="20"/>
        </w:rPr>
        <w:t xml:space="preserve">, zgodnie </w:t>
      </w:r>
      <w:r w:rsidR="00413EB3" w:rsidRPr="00F47A98">
        <w:rPr>
          <w:rFonts w:asciiTheme="minorHAnsi" w:hAnsiTheme="minorHAnsi" w:cstheme="minorHAnsi"/>
          <w:sz w:val="20"/>
        </w:rPr>
        <w:t>z procedurą zakupów obowiązującą w</w:t>
      </w:r>
      <w:r w:rsidR="00642FA9" w:rsidRPr="00F47A98">
        <w:rPr>
          <w:rFonts w:asciiTheme="minorHAnsi" w:hAnsiTheme="minorHAnsi" w:cstheme="minorHAnsi"/>
          <w:sz w:val="20"/>
        </w:rPr>
        <w:t xml:space="preserve"> PGE Systemy S.A.</w:t>
      </w:r>
      <w:r w:rsidR="000F78B5" w:rsidRPr="00F47A98">
        <w:rPr>
          <w:rFonts w:asciiTheme="minorHAnsi" w:hAnsiTheme="minorHAnsi" w:cstheme="minorHAnsi"/>
          <w:sz w:val="20"/>
        </w:rPr>
        <w:t xml:space="preserve"> („</w:t>
      </w:r>
      <w:r w:rsidR="000F78B5" w:rsidRPr="00F47A98">
        <w:rPr>
          <w:rFonts w:asciiTheme="minorHAnsi" w:hAnsiTheme="minorHAnsi" w:cstheme="minorHAnsi"/>
          <w:b/>
          <w:sz w:val="20"/>
        </w:rPr>
        <w:t>Postępowanie</w:t>
      </w:r>
      <w:r w:rsidR="000F78B5" w:rsidRPr="00F47A98">
        <w:rPr>
          <w:rFonts w:asciiTheme="minorHAnsi" w:hAnsiTheme="minorHAnsi" w:cstheme="minorHAnsi"/>
          <w:sz w:val="20"/>
        </w:rPr>
        <w:t>”)</w:t>
      </w:r>
      <w:r w:rsidR="00890980" w:rsidRPr="00F47A98">
        <w:rPr>
          <w:rFonts w:asciiTheme="minorHAnsi" w:hAnsiTheme="minorHAnsi" w:cstheme="minorHAnsi"/>
          <w:sz w:val="20"/>
        </w:rPr>
        <w:t>, Strony postanowiły zawrzeć Umowę, o</w:t>
      </w:r>
      <w:r w:rsidR="00D43A2B">
        <w:rPr>
          <w:rFonts w:asciiTheme="minorHAnsi" w:hAnsiTheme="minorHAnsi" w:cstheme="minorHAnsi"/>
          <w:sz w:val="20"/>
        </w:rPr>
        <w:t> </w:t>
      </w:r>
      <w:r w:rsidR="00890980" w:rsidRPr="00F47A98">
        <w:rPr>
          <w:rFonts w:asciiTheme="minorHAnsi" w:hAnsiTheme="minorHAnsi" w:cstheme="minorHAnsi"/>
          <w:sz w:val="20"/>
        </w:rPr>
        <w:t>następującej treści</w:t>
      </w:r>
      <w:r w:rsidR="000A0684" w:rsidRPr="00F47A98">
        <w:rPr>
          <w:rFonts w:asciiTheme="minorHAnsi" w:hAnsiTheme="minorHAnsi" w:cstheme="minorHAnsi"/>
          <w:sz w:val="20"/>
        </w:rPr>
        <w:t>:</w:t>
      </w:r>
    </w:p>
    <w:p w14:paraId="7D75A518" w14:textId="77777777" w:rsidR="00183E7F" w:rsidRPr="00D97A0A" w:rsidRDefault="00183E7F" w:rsidP="00E72EF1">
      <w:pPr>
        <w:pStyle w:val="Nagwek1"/>
        <w:rPr>
          <w:rFonts w:asciiTheme="minorHAnsi" w:hAnsiTheme="minorHAnsi" w:cstheme="minorHAnsi"/>
        </w:rPr>
      </w:pPr>
      <w:bookmarkStart w:id="4" w:name="_Toc487717317"/>
      <w:bookmarkEnd w:id="0"/>
      <w:r w:rsidRPr="00D97A0A">
        <w:rPr>
          <w:rFonts w:asciiTheme="minorHAnsi" w:hAnsiTheme="minorHAnsi" w:cstheme="minorHAnsi"/>
        </w:rPr>
        <w:t>Definicje i skróty. Pierwszeństwo stosowania</w:t>
      </w:r>
      <w:bookmarkEnd w:id="4"/>
    </w:p>
    <w:p w14:paraId="4DE1425D" w14:textId="7C56E5C7" w:rsidR="00C35B49" w:rsidRPr="00D97A0A" w:rsidRDefault="00183E7F" w:rsidP="00726E72">
      <w:pPr>
        <w:pStyle w:val="Nagwek2"/>
        <w:rPr>
          <w:rFonts w:asciiTheme="minorHAnsi" w:hAnsiTheme="minorHAnsi" w:cstheme="minorHAnsi"/>
        </w:rPr>
      </w:pPr>
      <w:r w:rsidRPr="00D97A0A">
        <w:rPr>
          <w:rFonts w:asciiTheme="minorHAnsi" w:hAnsiTheme="minorHAnsi" w:cstheme="minorHAnsi"/>
        </w:rPr>
        <w:t xml:space="preserve">Ilekroć poniższe pojęcia pisane wielką literą zostaną użyte w Umowie </w:t>
      </w:r>
      <w:r w:rsidR="006262F2" w:rsidRPr="00D97A0A">
        <w:rPr>
          <w:rFonts w:asciiTheme="minorHAnsi" w:hAnsiTheme="minorHAnsi" w:cstheme="minorHAnsi"/>
        </w:rPr>
        <w:t>lub z</w:t>
      </w:r>
      <w:r w:rsidRPr="00D97A0A">
        <w:rPr>
          <w:rFonts w:asciiTheme="minorHAnsi" w:hAnsiTheme="minorHAnsi" w:cstheme="minorHAnsi"/>
        </w:rPr>
        <w:t>ałącznikach do Umowy i</w:t>
      </w:r>
      <w:r w:rsidR="006C2716" w:rsidRPr="00D97A0A">
        <w:rPr>
          <w:rFonts w:asciiTheme="minorHAnsi" w:hAnsiTheme="minorHAnsi" w:cstheme="minorHAnsi"/>
        </w:rPr>
        <w:t> </w:t>
      </w:r>
      <w:r w:rsidRPr="00D97A0A">
        <w:rPr>
          <w:rFonts w:asciiTheme="minorHAnsi" w:hAnsiTheme="minorHAnsi" w:cstheme="minorHAnsi"/>
        </w:rPr>
        <w:t>dokumentach sporządzanych na podstawie Umowy – jeżeli nie zostały tam inaczej zdefiniowane, Strony nadają im znaczenie wskazane w poniższych definicjach:</w:t>
      </w:r>
    </w:p>
    <w:tbl>
      <w:tblPr>
        <w:tblStyle w:val="Jasnasiatka"/>
        <w:tblW w:w="8505" w:type="dxa"/>
        <w:tblInd w:w="557" w:type="dxa"/>
        <w:tblLook w:val="04A0" w:firstRow="1" w:lastRow="0" w:firstColumn="1" w:lastColumn="0" w:noHBand="0" w:noVBand="1"/>
      </w:tblPr>
      <w:tblGrid>
        <w:gridCol w:w="2410"/>
        <w:gridCol w:w="6095"/>
      </w:tblGrid>
      <w:tr w:rsidR="00611E3E" w:rsidRPr="00F47A98" w14:paraId="7D75A51E" w14:textId="77777777" w:rsidTr="006C2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D75A51B" w14:textId="1A242F88" w:rsidR="00611E3E" w:rsidRPr="00F47A98" w:rsidRDefault="00611E3E">
            <w:pPr>
              <w:suppressAutoHyphens/>
              <w:jc w:val="center"/>
              <w:rPr>
                <w:rFonts w:asciiTheme="minorHAnsi" w:hAnsiTheme="minorHAnsi" w:cstheme="minorHAnsi"/>
                <w:b w:val="0"/>
                <w:sz w:val="18"/>
                <w:szCs w:val="18"/>
              </w:rPr>
            </w:pPr>
            <w:r w:rsidRPr="00F47A98">
              <w:rPr>
                <w:rFonts w:asciiTheme="minorHAnsi" w:hAnsiTheme="minorHAnsi" w:cstheme="minorHAnsi"/>
                <w:sz w:val="18"/>
                <w:szCs w:val="18"/>
              </w:rPr>
              <w:t>definiowane pojęcie</w:t>
            </w:r>
          </w:p>
        </w:tc>
        <w:tc>
          <w:tcPr>
            <w:tcW w:w="6095" w:type="dxa"/>
          </w:tcPr>
          <w:p w14:paraId="7D75A51D" w14:textId="77777777" w:rsidR="00611E3E" w:rsidRPr="00F47A98" w:rsidRDefault="00611E3E">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18"/>
              </w:rPr>
            </w:pPr>
            <w:r w:rsidRPr="00F47A98">
              <w:rPr>
                <w:rFonts w:asciiTheme="minorHAnsi" w:hAnsiTheme="minorHAnsi" w:cstheme="minorHAnsi"/>
                <w:sz w:val="18"/>
                <w:szCs w:val="18"/>
              </w:rPr>
              <w:t>znaczenie</w:t>
            </w:r>
          </w:p>
        </w:tc>
      </w:tr>
      <w:tr w:rsidR="00611E3E" w:rsidRPr="00F47A98" w14:paraId="7D75A532" w14:textId="77777777" w:rsidTr="006C2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D75A52F" w14:textId="093248F1" w:rsidR="00611E3E" w:rsidRPr="00F47A98" w:rsidRDefault="00611E3E">
            <w:pPr>
              <w:suppressAutoHyphens/>
              <w:rPr>
                <w:rFonts w:asciiTheme="minorHAnsi" w:hAnsiTheme="minorHAnsi" w:cstheme="minorHAnsi"/>
                <w:sz w:val="18"/>
                <w:szCs w:val="18"/>
              </w:rPr>
            </w:pPr>
            <w:r w:rsidRPr="00F47A98">
              <w:rPr>
                <w:rFonts w:asciiTheme="minorHAnsi" w:hAnsiTheme="minorHAnsi" w:cstheme="minorHAnsi"/>
                <w:sz w:val="18"/>
                <w:szCs w:val="18"/>
              </w:rPr>
              <w:t>Dni Robocze</w:t>
            </w:r>
          </w:p>
        </w:tc>
        <w:tc>
          <w:tcPr>
            <w:tcW w:w="6095" w:type="dxa"/>
          </w:tcPr>
          <w:p w14:paraId="7D75A531" w14:textId="751F8829" w:rsidR="00611E3E" w:rsidRPr="00F47A98" w:rsidRDefault="00611E3E" w:rsidP="00D97A0A">
            <w:pPr>
              <w:suppressAutoHyphens/>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47A98">
              <w:rPr>
                <w:rFonts w:cstheme="minorHAnsi"/>
                <w:sz w:val="18"/>
                <w:szCs w:val="18"/>
              </w:rPr>
              <w:t>dni od poniedziałku do piątku, z wyłączeniem dni wolnych od pracy w Polsce i</w:t>
            </w:r>
            <w:r w:rsidR="006C2716" w:rsidRPr="00F47A98">
              <w:rPr>
                <w:rFonts w:cstheme="minorHAnsi"/>
                <w:sz w:val="18"/>
                <w:szCs w:val="18"/>
              </w:rPr>
              <w:t> </w:t>
            </w:r>
            <w:r w:rsidRPr="00F47A98">
              <w:rPr>
                <w:rFonts w:cstheme="minorHAnsi"/>
                <w:sz w:val="18"/>
                <w:szCs w:val="18"/>
              </w:rPr>
              <w:t>Dnia Energetyka w GK PGE</w:t>
            </w:r>
          </w:p>
        </w:tc>
      </w:tr>
      <w:tr w:rsidR="00611E3E" w:rsidRPr="00F47A98" w14:paraId="7D75A536" w14:textId="77777777" w:rsidTr="006C271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D75A533" w14:textId="3207ED2B" w:rsidR="00611E3E" w:rsidRPr="00F47A98" w:rsidRDefault="00611E3E">
            <w:pPr>
              <w:suppressAutoHyphens/>
              <w:rPr>
                <w:rFonts w:asciiTheme="minorHAnsi" w:hAnsiTheme="minorHAnsi" w:cstheme="minorHAnsi"/>
                <w:sz w:val="18"/>
                <w:szCs w:val="18"/>
              </w:rPr>
            </w:pPr>
            <w:r w:rsidRPr="00F47A98">
              <w:rPr>
                <w:rFonts w:asciiTheme="minorHAnsi" w:hAnsiTheme="minorHAnsi" w:cstheme="minorHAnsi"/>
                <w:sz w:val="18"/>
                <w:szCs w:val="18"/>
              </w:rPr>
              <w:t>Grupa Kapitałowa PGE/ GK PGE</w:t>
            </w:r>
          </w:p>
        </w:tc>
        <w:tc>
          <w:tcPr>
            <w:tcW w:w="6095" w:type="dxa"/>
          </w:tcPr>
          <w:p w14:paraId="7D75A535" w14:textId="6215F18E" w:rsidR="00611E3E" w:rsidRPr="00F47A98" w:rsidRDefault="00611E3E" w:rsidP="00D97A0A">
            <w:pPr>
              <w:suppressAutoHyphens/>
              <w:jc w:val="both"/>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47A98">
              <w:rPr>
                <w:rFonts w:cstheme="minorHAnsi"/>
                <w:sz w:val="18"/>
                <w:szCs w:val="18"/>
              </w:rPr>
              <w:t>PGE Polska Grupa Energetyczna S.A. z siedzibą w Lublinie (nr KRS: 0000059307) oraz spółki w stosunku do niej dominujące, zależne lub powiązane – zarówno obecnie, jak i w przyszłości – w rozumieniu przepisów ustawy z dnia 15 września 2000 r. Kodeks spółek handlowych ze zm.</w:t>
            </w:r>
          </w:p>
        </w:tc>
      </w:tr>
      <w:tr w:rsidR="00611E3E" w:rsidRPr="00F47A98" w14:paraId="25F6F859" w14:textId="77777777" w:rsidTr="006C2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8B86D20" w14:textId="2DDA7D5C" w:rsidR="00611E3E" w:rsidRPr="00F47A98" w:rsidRDefault="00611E3E">
            <w:pPr>
              <w:suppressAutoHyphens/>
              <w:rPr>
                <w:rFonts w:asciiTheme="minorHAnsi" w:hAnsiTheme="minorHAnsi" w:cstheme="minorHAnsi"/>
                <w:sz w:val="18"/>
                <w:szCs w:val="18"/>
              </w:rPr>
            </w:pPr>
            <w:r w:rsidRPr="00F47A98">
              <w:rPr>
                <w:rFonts w:asciiTheme="minorHAnsi" w:hAnsiTheme="minorHAnsi" w:cstheme="minorHAnsi"/>
                <w:sz w:val="18"/>
                <w:szCs w:val="18"/>
              </w:rPr>
              <w:t>Koordynator</w:t>
            </w:r>
            <w:r w:rsidR="00413EB3" w:rsidRPr="00F47A98">
              <w:rPr>
                <w:rFonts w:asciiTheme="minorHAnsi" w:hAnsiTheme="minorHAnsi" w:cstheme="minorHAnsi"/>
                <w:sz w:val="18"/>
                <w:szCs w:val="18"/>
              </w:rPr>
              <w:t xml:space="preserve"> Umowy/ Koordynatora</w:t>
            </w:r>
          </w:p>
        </w:tc>
        <w:tc>
          <w:tcPr>
            <w:tcW w:w="6095" w:type="dxa"/>
          </w:tcPr>
          <w:p w14:paraId="5676C882" w14:textId="3C75F336" w:rsidR="00611E3E" w:rsidRPr="00F47A98" w:rsidRDefault="00555A43" w:rsidP="00D97A0A">
            <w:pPr>
              <w:suppressAutoHyphens/>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47A98">
              <w:rPr>
                <w:rFonts w:cstheme="minorHAnsi"/>
                <w:bCs/>
                <w:sz w:val="18"/>
                <w:szCs w:val="18"/>
              </w:rPr>
              <w:t>osob</w:t>
            </w:r>
            <w:r w:rsidR="00F247E2" w:rsidRPr="00F47A98">
              <w:rPr>
                <w:rFonts w:cstheme="minorHAnsi"/>
                <w:bCs/>
                <w:sz w:val="18"/>
                <w:szCs w:val="18"/>
              </w:rPr>
              <w:t>a</w:t>
            </w:r>
            <w:r w:rsidRPr="00F47A98">
              <w:rPr>
                <w:rFonts w:cstheme="minorHAnsi"/>
                <w:bCs/>
                <w:sz w:val="18"/>
                <w:szCs w:val="18"/>
              </w:rPr>
              <w:t xml:space="preserve"> powołan</w:t>
            </w:r>
            <w:r w:rsidR="00F247E2" w:rsidRPr="00F47A98">
              <w:rPr>
                <w:rFonts w:cstheme="minorHAnsi"/>
                <w:bCs/>
                <w:sz w:val="18"/>
                <w:szCs w:val="18"/>
              </w:rPr>
              <w:t>a</w:t>
            </w:r>
            <w:r w:rsidRPr="00F47A98">
              <w:rPr>
                <w:rFonts w:cstheme="minorHAnsi"/>
                <w:bCs/>
                <w:sz w:val="18"/>
                <w:szCs w:val="18"/>
              </w:rPr>
              <w:t xml:space="preserve"> </w:t>
            </w:r>
            <w:bookmarkStart w:id="5" w:name="_Hlk101510792"/>
            <w:r w:rsidRPr="00F47A98">
              <w:rPr>
                <w:rFonts w:cstheme="minorHAnsi"/>
                <w:bCs/>
                <w:sz w:val="18"/>
                <w:szCs w:val="18"/>
              </w:rPr>
              <w:t>zarówno przez Wykonawcę, jak i Zamawiającego, upoważnion</w:t>
            </w:r>
            <w:r w:rsidR="00F247E2" w:rsidRPr="00F47A98">
              <w:rPr>
                <w:rFonts w:cstheme="minorHAnsi"/>
                <w:bCs/>
                <w:sz w:val="18"/>
                <w:szCs w:val="18"/>
              </w:rPr>
              <w:t>a</w:t>
            </w:r>
            <w:r w:rsidRPr="00F47A98">
              <w:rPr>
                <w:rFonts w:cstheme="minorHAnsi"/>
                <w:bCs/>
                <w:sz w:val="18"/>
                <w:szCs w:val="18"/>
              </w:rPr>
              <w:t xml:space="preserve"> do reprezentowania Wykonawcy lub Zamawiającego i podejmowania decyzji w</w:t>
            </w:r>
            <w:r w:rsidR="00D43A2B">
              <w:rPr>
                <w:rFonts w:cstheme="minorHAnsi"/>
                <w:bCs/>
                <w:sz w:val="18"/>
                <w:szCs w:val="18"/>
              </w:rPr>
              <w:t> </w:t>
            </w:r>
            <w:r w:rsidRPr="00F47A98">
              <w:rPr>
                <w:rFonts w:cstheme="minorHAnsi"/>
                <w:bCs/>
                <w:sz w:val="18"/>
                <w:szCs w:val="18"/>
              </w:rPr>
              <w:t>związku z realizacją postanowień Umowy</w:t>
            </w:r>
            <w:r w:rsidR="001F4CEE" w:rsidRPr="00F47A98">
              <w:rPr>
                <w:rFonts w:cstheme="minorHAnsi"/>
                <w:bCs/>
                <w:sz w:val="18"/>
                <w:szCs w:val="18"/>
              </w:rPr>
              <w:t xml:space="preserve"> oraz </w:t>
            </w:r>
            <w:r w:rsidR="00F247E2" w:rsidRPr="00F47A98">
              <w:rPr>
                <w:rFonts w:cstheme="minorHAnsi"/>
                <w:bCs/>
                <w:sz w:val="18"/>
                <w:szCs w:val="18"/>
              </w:rPr>
              <w:t xml:space="preserve">do czynności </w:t>
            </w:r>
            <w:r w:rsidR="001F4CEE" w:rsidRPr="00F47A98">
              <w:rPr>
                <w:rFonts w:cstheme="minorHAnsi"/>
                <w:bCs/>
                <w:sz w:val="18"/>
                <w:szCs w:val="18"/>
              </w:rPr>
              <w:t>wprost określonych w Umowie</w:t>
            </w:r>
            <w:r w:rsidRPr="00F47A98">
              <w:rPr>
                <w:rFonts w:cstheme="minorHAnsi"/>
                <w:bCs/>
                <w:sz w:val="18"/>
                <w:szCs w:val="18"/>
              </w:rPr>
              <w:t>, w tym do dokonywania odbior</w:t>
            </w:r>
            <w:bookmarkEnd w:id="5"/>
            <w:r w:rsidRPr="00F47A98">
              <w:rPr>
                <w:rFonts w:cstheme="minorHAnsi"/>
                <w:bCs/>
                <w:sz w:val="18"/>
                <w:szCs w:val="18"/>
              </w:rPr>
              <w:t>ów</w:t>
            </w:r>
          </w:p>
        </w:tc>
      </w:tr>
      <w:tr w:rsidR="00611E3E" w:rsidRPr="00F47A98" w14:paraId="6B8EA8B0" w14:textId="77777777" w:rsidTr="006C271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E38EE5E" w14:textId="5AEA4D2A" w:rsidR="00611E3E" w:rsidRPr="00F47A98" w:rsidRDefault="00611E3E">
            <w:pPr>
              <w:suppressAutoHyphens/>
              <w:rPr>
                <w:rFonts w:asciiTheme="minorHAnsi" w:hAnsiTheme="minorHAnsi" w:cstheme="minorHAnsi"/>
                <w:sz w:val="18"/>
                <w:szCs w:val="18"/>
              </w:rPr>
            </w:pPr>
            <w:r w:rsidRPr="00F47A98">
              <w:rPr>
                <w:rFonts w:asciiTheme="minorHAnsi" w:hAnsiTheme="minorHAnsi" w:cstheme="minorHAnsi"/>
                <w:sz w:val="18"/>
                <w:szCs w:val="18"/>
              </w:rPr>
              <w:t>Oprogramowanie</w:t>
            </w:r>
          </w:p>
        </w:tc>
        <w:tc>
          <w:tcPr>
            <w:tcW w:w="6095" w:type="dxa"/>
          </w:tcPr>
          <w:p w14:paraId="1D47EE53" w14:textId="140025CD" w:rsidR="00611E3E" w:rsidRPr="00F47A98" w:rsidRDefault="00611E3E" w:rsidP="00D97A0A">
            <w:pPr>
              <w:suppressAutoHyphens/>
              <w:jc w:val="both"/>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47A98">
              <w:rPr>
                <w:rFonts w:cstheme="minorHAnsi"/>
                <w:sz w:val="18"/>
                <w:szCs w:val="18"/>
              </w:rPr>
              <w:t>program</w:t>
            </w:r>
            <w:r w:rsidR="00031E41" w:rsidRPr="00F47A98">
              <w:rPr>
                <w:rFonts w:cstheme="minorHAnsi"/>
                <w:sz w:val="18"/>
                <w:szCs w:val="18"/>
              </w:rPr>
              <w:t>y</w:t>
            </w:r>
            <w:r w:rsidRPr="00F47A98">
              <w:rPr>
                <w:rFonts w:cstheme="minorHAnsi"/>
                <w:sz w:val="18"/>
                <w:szCs w:val="18"/>
              </w:rPr>
              <w:t xml:space="preserve"> komputerowy </w:t>
            </w:r>
            <w:r w:rsidR="00031E41" w:rsidRPr="00F47A98">
              <w:rPr>
                <w:rFonts w:cstheme="minorHAnsi"/>
                <w:sz w:val="18"/>
                <w:szCs w:val="18"/>
              </w:rPr>
              <w:t>P</w:t>
            </w:r>
            <w:r w:rsidRPr="00F47A98">
              <w:rPr>
                <w:rFonts w:cstheme="minorHAnsi"/>
                <w:sz w:val="18"/>
                <w:szCs w:val="18"/>
              </w:rPr>
              <w:t>roducenta, którego specyfikacja zawarta jest w</w:t>
            </w:r>
            <w:r w:rsidR="00D43A2B">
              <w:rPr>
                <w:rFonts w:cstheme="minorHAnsi"/>
                <w:sz w:val="18"/>
                <w:szCs w:val="18"/>
              </w:rPr>
              <w:t> </w:t>
            </w:r>
            <w:r w:rsidRPr="00F47A98">
              <w:rPr>
                <w:rFonts w:cstheme="minorHAnsi"/>
                <w:b/>
                <w:bCs/>
                <w:sz w:val="18"/>
                <w:szCs w:val="18"/>
              </w:rPr>
              <w:t>Załączniku nr 1</w:t>
            </w:r>
            <w:r w:rsidRPr="00F47A98">
              <w:rPr>
                <w:rFonts w:cstheme="minorHAnsi"/>
                <w:sz w:val="18"/>
                <w:szCs w:val="18"/>
              </w:rPr>
              <w:t xml:space="preserve"> [</w:t>
            </w:r>
            <w:bookmarkStart w:id="6" w:name="_Hlk210290181"/>
            <w:r w:rsidR="001F4CEE" w:rsidRPr="00F47A98">
              <w:rPr>
                <w:rFonts w:cstheme="minorHAnsi"/>
                <w:sz w:val="18"/>
                <w:szCs w:val="18"/>
              </w:rPr>
              <w:t>Specyfikacja ilościowa i techniczna</w:t>
            </w:r>
            <w:bookmarkEnd w:id="6"/>
            <w:r w:rsidRPr="00F47A98">
              <w:rPr>
                <w:rFonts w:cstheme="minorHAnsi"/>
                <w:sz w:val="18"/>
                <w:szCs w:val="18"/>
              </w:rPr>
              <w:t>]</w:t>
            </w:r>
          </w:p>
        </w:tc>
      </w:tr>
      <w:tr w:rsidR="001F4CEE" w:rsidRPr="00F47A98" w14:paraId="2387916F" w14:textId="77777777" w:rsidTr="006C2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591EE3CF" w14:textId="45228993" w:rsidR="001F4CEE" w:rsidRPr="00D97A0A" w:rsidRDefault="001F4CEE">
            <w:pPr>
              <w:suppressAutoHyphens/>
              <w:rPr>
                <w:rFonts w:asciiTheme="minorHAnsi" w:hAnsiTheme="minorHAnsi" w:cstheme="minorHAnsi"/>
                <w:sz w:val="18"/>
                <w:szCs w:val="18"/>
              </w:rPr>
            </w:pPr>
            <w:r w:rsidRPr="00F47A98">
              <w:rPr>
                <w:rFonts w:asciiTheme="minorHAnsi" w:hAnsiTheme="minorHAnsi" w:cstheme="minorHAnsi"/>
                <w:sz w:val="18"/>
                <w:szCs w:val="18"/>
              </w:rPr>
              <w:lastRenderedPageBreak/>
              <w:t>Producent</w:t>
            </w:r>
          </w:p>
        </w:tc>
        <w:tc>
          <w:tcPr>
            <w:tcW w:w="6095" w:type="dxa"/>
          </w:tcPr>
          <w:p w14:paraId="1116675A" w14:textId="13D3DC26" w:rsidR="001F4CEE" w:rsidRPr="00F47A98" w:rsidRDefault="00031E41" w:rsidP="00D97A0A">
            <w:pPr>
              <w:suppressAutoHyphens/>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47A98">
              <w:rPr>
                <w:rFonts w:cstheme="minorHAnsi"/>
                <w:iCs/>
                <w:sz w:val="18"/>
                <w:szCs w:val="18"/>
              </w:rPr>
              <w:t xml:space="preserve">International Business </w:t>
            </w:r>
            <w:proofErr w:type="spellStart"/>
            <w:r w:rsidRPr="00F47A98">
              <w:rPr>
                <w:rFonts w:cstheme="minorHAnsi"/>
                <w:iCs/>
                <w:sz w:val="18"/>
                <w:szCs w:val="18"/>
              </w:rPr>
              <w:t>Machines</w:t>
            </w:r>
            <w:proofErr w:type="spellEnd"/>
            <w:r w:rsidRPr="00F47A98">
              <w:rPr>
                <w:rFonts w:cstheme="minorHAnsi"/>
                <w:iCs/>
                <w:sz w:val="18"/>
                <w:szCs w:val="18"/>
              </w:rPr>
              <w:t xml:space="preserve"> Corporation (IBM) z siedzibą w Nowym Jorku działająca poprzez wiele podmiotów zależnych</w:t>
            </w:r>
            <w:r w:rsidR="00D305DD" w:rsidRPr="00F47A98">
              <w:rPr>
                <w:rFonts w:cstheme="minorHAnsi"/>
                <w:iCs/>
                <w:sz w:val="18"/>
                <w:szCs w:val="18"/>
              </w:rPr>
              <w:t>,</w:t>
            </w:r>
            <w:r w:rsidRPr="00F47A98">
              <w:rPr>
                <w:rFonts w:cstheme="minorHAnsi"/>
                <w:iCs/>
                <w:sz w:val="18"/>
                <w:szCs w:val="18"/>
              </w:rPr>
              <w:t xml:space="preserve"> w tym </w:t>
            </w:r>
            <w:r w:rsidRPr="00F47A98">
              <w:rPr>
                <w:rFonts w:cstheme="minorHAnsi"/>
                <w:bCs/>
                <w:iCs/>
                <w:sz w:val="18"/>
                <w:szCs w:val="18"/>
              </w:rPr>
              <w:t xml:space="preserve">IBM </w:t>
            </w:r>
            <w:proofErr w:type="spellStart"/>
            <w:r w:rsidRPr="00F47A98">
              <w:rPr>
                <w:rFonts w:cstheme="minorHAnsi"/>
                <w:bCs/>
                <w:iCs/>
                <w:sz w:val="18"/>
                <w:szCs w:val="18"/>
              </w:rPr>
              <w:t>Ireland</w:t>
            </w:r>
            <w:proofErr w:type="spellEnd"/>
            <w:r w:rsidRPr="00F47A98">
              <w:rPr>
                <w:rFonts w:cstheme="minorHAnsi"/>
                <w:bCs/>
                <w:iCs/>
                <w:sz w:val="18"/>
                <w:szCs w:val="18"/>
              </w:rPr>
              <w:t xml:space="preserve"> Product Distribution Limited</w:t>
            </w:r>
            <w:r w:rsidR="00D305DD" w:rsidRPr="00F47A98">
              <w:rPr>
                <w:rFonts w:cstheme="minorHAnsi"/>
                <w:bCs/>
                <w:iCs/>
                <w:sz w:val="18"/>
                <w:szCs w:val="18"/>
              </w:rPr>
              <w:t xml:space="preserve"> z siedzibą w Dublinie</w:t>
            </w:r>
          </w:p>
        </w:tc>
      </w:tr>
      <w:tr w:rsidR="00D86D51" w:rsidRPr="00F47A98" w14:paraId="1945F606" w14:textId="77777777" w:rsidTr="00611E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B5887D6" w14:textId="711286DE" w:rsidR="00D86D51" w:rsidRPr="00D97A0A" w:rsidRDefault="00D86D51">
            <w:pPr>
              <w:suppressAutoHyphens/>
              <w:rPr>
                <w:rFonts w:asciiTheme="minorHAnsi" w:hAnsiTheme="minorHAnsi" w:cstheme="minorHAnsi"/>
                <w:sz w:val="18"/>
                <w:szCs w:val="18"/>
              </w:rPr>
            </w:pPr>
            <w:r w:rsidRPr="00F47A98">
              <w:rPr>
                <w:rFonts w:asciiTheme="minorHAnsi" w:hAnsiTheme="minorHAnsi" w:cstheme="minorHAnsi"/>
                <w:sz w:val="18"/>
                <w:szCs w:val="18"/>
              </w:rPr>
              <w:t>RODO</w:t>
            </w:r>
          </w:p>
        </w:tc>
        <w:tc>
          <w:tcPr>
            <w:tcW w:w="6095" w:type="dxa"/>
          </w:tcPr>
          <w:p w14:paraId="0E6023B1" w14:textId="597D42F6" w:rsidR="00D86D51" w:rsidRPr="00F47A98" w:rsidRDefault="00D86D51" w:rsidP="00D97A0A">
            <w:pPr>
              <w:suppressAutoHyphens/>
              <w:jc w:val="both"/>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47A98">
              <w:rPr>
                <w:rFonts w:cstheme="minorHAnsi"/>
                <w:sz w:val="18"/>
                <w:szCs w:val="18"/>
              </w:rPr>
              <w:t>Rozporządzenie Parlamentu Europejskiego i Rady (UE) 2016/679 z dnia 27</w:t>
            </w:r>
            <w:r w:rsidR="00D43A2B">
              <w:rPr>
                <w:rFonts w:cstheme="minorHAnsi"/>
                <w:sz w:val="18"/>
                <w:szCs w:val="18"/>
              </w:rPr>
              <w:t> </w:t>
            </w:r>
            <w:r w:rsidRPr="00F47A98">
              <w:rPr>
                <w:rFonts w:cstheme="minorHAnsi"/>
                <w:sz w:val="18"/>
                <w:szCs w:val="18"/>
              </w:rPr>
              <w:t>kwietnia 2016 r. w sprawie ochrony osób fizycznych w związku z</w:t>
            </w:r>
            <w:r w:rsidR="00D43A2B">
              <w:rPr>
                <w:rFonts w:cstheme="minorHAnsi"/>
                <w:sz w:val="18"/>
                <w:szCs w:val="18"/>
              </w:rPr>
              <w:t> </w:t>
            </w:r>
            <w:r w:rsidRPr="00F47A98">
              <w:rPr>
                <w:rFonts w:cstheme="minorHAnsi"/>
                <w:sz w:val="18"/>
                <w:szCs w:val="18"/>
              </w:rPr>
              <w:t>przetwarzaniem danych osobowych i w sprawie swobodnego przepływu takich danych oraz uchylenia dyrektywy 95/46/WE (ogólne rozporządzenie o ochronie danych)</w:t>
            </w:r>
          </w:p>
        </w:tc>
      </w:tr>
      <w:tr w:rsidR="00555A43" w:rsidRPr="00F47A98" w14:paraId="118B86CA" w14:textId="77777777" w:rsidTr="00611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D5E8CB3" w14:textId="50561EA3" w:rsidR="00555A43" w:rsidRPr="00D97A0A" w:rsidRDefault="00555A43">
            <w:pPr>
              <w:suppressAutoHyphens/>
              <w:rPr>
                <w:rFonts w:asciiTheme="minorHAnsi" w:hAnsiTheme="minorHAnsi" w:cstheme="minorHAnsi"/>
                <w:sz w:val="18"/>
                <w:szCs w:val="18"/>
              </w:rPr>
            </w:pPr>
            <w:r w:rsidRPr="00F47A98">
              <w:rPr>
                <w:rFonts w:asciiTheme="minorHAnsi" w:hAnsiTheme="minorHAnsi" w:cstheme="minorHAnsi"/>
                <w:sz w:val="18"/>
                <w:szCs w:val="18"/>
              </w:rPr>
              <w:t>Umowa</w:t>
            </w:r>
          </w:p>
        </w:tc>
        <w:tc>
          <w:tcPr>
            <w:tcW w:w="6095" w:type="dxa"/>
          </w:tcPr>
          <w:p w14:paraId="2F48A916" w14:textId="7FCCAA5C" w:rsidR="00555A43" w:rsidRPr="00F47A98" w:rsidRDefault="00555A43" w:rsidP="00D97A0A">
            <w:pPr>
              <w:suppressAutoHyphens/>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47A98">
              <w:rPr>
                <w:rFonts w:cstheme="minorHAnsi"/>
                <w:sz w:val="18"/>
                <w:szCs w:val="18"/>
              </w:rPr>
              <w:t>niniejsza umowa wraz z załącznikami</w:t>
            </w:r>
          </w:p>
        </w:tc>
      </w:tr>
    </w:tbl>
    <w:p w14:paraId="7D75A53B" w14:textId="7AD58A9F" w:rsidR="00183E7F" w:rsidRPr="00D97A0A" w:rsidRDefault="00183E7F" w:rsidP="00726E72">
      <w:pPr>
        <w:pStyle w:val="Nagwek2"/>
        <w:rPr>
          <w:rFonts w:asciiTheme="minorHAnsi" w:hAnsiTheme="minorHAnsi" w:cstheme="minorHAnsi"/>
        </w:rPr>
      </w:pPr>
      <w:r w:rsidRPr="00D97A0A">
        <w:rPr>
          <w:rFonts w:asciiTheme="minorHAnsi" w:hAnsiTheme="minorHAnsi" w:cstheme="minorHAnsi"/>
        </w:rPr>
        <w:t>Umowa składa się z części głó</w:t>
      </w:r>
      <w:r w:rsidR="006262F2" w:rsidRPr="00D97A0A">
        <w:rPr>
          <w:rFonts w:asciiTheme="minorHAnsi" w:hAnsiTheme="minorHAnsi" w:cstheme="minorHAnsi"/>
        </w:rPr>
        <w:t>wnej (niniejszy dokument) oraz z</w:t>
      </w:r>
      <w:r w:rsidRPr="00D97A0A">
        <w:rPr>
          <w:rFonts w:asciiTheme="minorHAnsi" w:hAnsiTheme="minorHAnsi" w:cstheme="minorHAnsi"/>
        </w:rPr>
        <w:t>ałączników, które są jej integralną częścią</w:t>
      </w:r>
      <w:r w:rsidR="00555A43" w:rsidRPr="00D97A0A">
        <w:rPr>
          <w:rFonts w:asciiTheme="minorHAnsi" w:hAnsiTheme="minorHAnsi" w:cstheme="minorHAnsi"/>
        </w:rPr>
        <w:t xml:space="preserve"> i</w:t>
      </w:r>
      <w:r w:rsidR="006C2716" w:rsidRPr="00D97A0A">
        <w:rPr>
          <w:rFonts w:asciiTheme="minorHAnsi" w:hAnsiTheme="minorHAnsi" w:cstheme="minorHAnsi"/>
        </w:rPr>
        <w:t> </w:t>
      </w:r>
      <w:r w:rsidR="00555A43" w:rsidRPr="00D97A0A">
        <w:rPr>
          <w:rFonts w:asciiTheme="minorHAnsi" w:hAnsiTheme="minorHAnsi" w:cstheme="minorHAnsi"/>
        </w:rPr>
        <w:t>wzajemnie się uzupełniają i wyjaśniają</w:t>
      </w:r>
      <w:r w:rsidRPr="00D97A0A">
        <w:rPr>
          <w:rFonts w:asciiTheme="minorHAnsi" w:hAnsiTheme="minorHAnsi" w:cstheme="minorHAnsi"/>
        </w:rPr>
        <w:t>.</w:t>
      </w:r>
    </w:p>
    <w:p w14:paraId="7FA83800" w14:textId="77777777" w:rsidR="00555A43" w:rsidRPr="00D97A0A" w:rsidRDefault="00555A43" w:rsidP="00726E72">
      <w:pPr>
        <w:pStyle w:val="Nagwek2"/>
        <w:rPr>
          <w:rFonts w:asciiTheme="minorHAnsi" w:hAnsiTheme="minorHAnsi" w:cstheme="minorHAnsi"/>
        </w:rPr>
      </w:pPr>
      <w:r w:rsidRPr="00D97A0A">
        <w:rPr>
          <w:rFonts w:asciiTheme="minorHAnsi" w:hAnsiTheme="minorHAnsi" w:cstheme="minorHAnsi"/>
        </w:rPr>
        <w:t>W przypadku sprzeczności pomiędzy treścią części głównej Umowy a załącznikami pierwszeństwo stosowania mają według kolejności ich wskazania:</w:t>
      </w:r>
    </w:p>
    <w:p w14:paraId="73795235" w14:textId="77777777" w:rsidR="00555A43" w:rsidRPr="00D97A0A" w:rsidRDefault="00555A43" w:rsidP="008E5B0F">
      <w:pPr>
        <w:pStyle w:val="Nagwek3"/>
        <w:spacing w:before="0"/>
        <w:rPr>
          <w:rFonts w:asciiTheme="minorHAnsi" w:hAnsiTheme="minorHAnsi" w:cstheme="minorHAnsi"/>
        </w:rPr>
      </w:pPr>
      <w:r w:rsidRPr="00D97A0A">
        <w:rPr>
          <w:rFonts w:asciiTheme="minorHAnsi" w:hAnsiTheme="minorHAnsi" w:cstheme="minorHAnsi"/>
        </w:rPr>
        <w:t xml:space="preserve">Umowa główna; </w:t>
      </w:r>
    </w:p>
    <w:p w14:paraId="10539EFD" w14:textId="44C4F61C" w:rsidR="00555A43" w:rsidRPr="00D97A0A" w:rsidRDefault="001F4CEE" w:rsidP="008E5B0F">
      <w:pPr>
        <w:pStyle w:val="Nagwek3"/>
        <w:spacing w:before="0"/>
        <w:rPr>
          <w:rFonts w:asciiTheme="minorHAnsi" w:hAnsiTheme="minorHAnsi" w:cstheme="minorHAnsi"/>
        </w:rPr>
      </w:pPr>
      <w:r w:rsidRPr="00D97A0A">
        <w:rPr>
          <w:rFonts w:asciiTheme="minorHAnsi" w:hAnsiTheme="minorHAnsi" w:cstheme="minorHAnsi"/>
        </w:rPr>
        <w:t xml:space="preserve">Specyfikacja ilościowa i techniczna </w:t>
      </w:r>
      <w:r w:rsidR="00555A43" w:rsidRPr="00D97A0A">
        <w:rPr>
          <w:rFonts w:asciiTheme="minorHAnsi" w:hAnsiTheme="minorHAnsi" w:cstheme="minorHAnsi"/>
        </w:rPr>
        <w:t>(„</w:t>
      </w:r>
      <w:r w:rsidR="005034F4" w:rsidRPr="00D97A0A">
        <w:rPr>
          <w:rFonts w:asciiTheme="minorHAnsi" w:hAnsiTheme="minorHAnsi" w:cstheme="minorHAnsi"/>
          <w:b/>
        </w:rPr>
        <w:t>Specyfikacja</w:t>
      </w:r>
      <w:r w:rsidR="00555A43" w:rsidRPr="00D97A0A">
        <w:rPr>
          <w:rFonts w:asciiTheme="minorHAnsi" w:hAnsiTheme="minorHAnsi" w:cstheme="minorHAnsi"/>
        </w:rPr>
        <w:t xml:space="preserve">”) – </w:t>
      </w:r>
      <w:r w:rsidR="00555A43" w:rsidRPr="00D97A0A">
        <w:rPr>
          <w:rFonts w:asciiTheme="minorHAnsi" w:hAnsiTheme="minorHAnsi" w:cstheme="minorHAnsi"/>
          <w:b/>
        </w:rPr>
        <w:t>Załącznik nr 1</w:t>
      </w:r>
      <w:r w:rsidR="00F47A98" w:rsidRPr="00D97A0A">
        <w:rPr>
          <w:rFonts w:asciiTheme="minorHAnsi" w:hAnsiTheme="minorHAnsi" w:cstheme="minorHAnsi"/>
          <w:b/>
        </w:rPr>
        <w:t xml:space="preserve"> </w:t>
      </w:r>
      <w:r w:rsidR="00F47A98" w:rsidRPr="00D97A0A">
        <w:rPr>
          <w:rFonts w:asciiTheme="minorHAnsi" w:hAnsiTheme="minorHAnsi" w:cstheme="minorHAnsi"/>
        </w:rPr>
        <w:t>[Specyfikacja ilościowa i techniczna]</w:t>
      </w:r>
      <w:r w:rsidR="00555A43" w:rsidRPr="00D97A0A">
        <w:rPr>
          <w:rFonts w:asciiTheme="minorHAnsi" w:hAnsiTheme="minorHAnsi" w:cstheme="minorHAnsi"/>
        </w:rPr>
        <w:t>;</w:t>
      </w:r>
    </w:p>
    <w:p w14:paraId="6DC0CE27" w14:textId="77777777" w:rsidR="00555A43" w:rsidRPr="00D97A0A" w:rsidRDefault="00555A43" w:rsidP="008E5B0F">
      <w:pPr>
        <w:pStyle w:val="Nagwek3"/>
        <w:spacing w:before="0"/>
        <w:rPr>
          <w:rFonts w:asciiTheme="minorHAnsi" w:hAnsiTheme="minorHAnsi" w:cstheme="minorHAnsi"/>
        </w:rPr>
      </w:pPr>
      <w:r w:rsidRPr="00D97A0A">
        <w:rPr>
          <w:rFonts w:asciiTheme="minorHAnsi" w:hAnsiTheme="minorHAnsi" w:cstheme="minorHAnsi"/>
        </w:rPr>
        <w:t>pozostałe Załączniki.</w:t>
      </w:r>
    </w:p>
    <w:p w14:paraId="18B1A9E1" w14:textId="77777777" w:rsidR="00555A43" w:rsidRPr="00D97A0A" w:rsidRDefault="00555A43" w:rsidP="00726E72">
      <w:pPr>
        <w:pStyle w:val="Nagwek2"/>
        <w:rPr>
          <w:rFonts w:asciiTheme="minorHAnsi" w:hAnsiTheme="minorHAnsi" w:cstheme="minorHAnsi"/>
        </w:rPr>
      </w:pPr>
      <w:r w:rsidRPr="00D97A0A">
        <w:rPr>
          <w:rFonts w:asciiTheme="minorHAnsi" w:hAnsiTheme="minorHAnsi" w:cstheme="minorHAnsi"/>
        </w:rPr>
        <w:t>W przypadku odwołania się do aktu prawnego powszechnie obowiązującego przyjmuje się, że Umowa odwołuje się do obowiązującego aktu prawnego, chyba że Umowa wyraźnie stanowi, że odwołanie dotyczy aktu prawnego w określonej wersji.</w:t>
      </w:r>
    </w:p>
    <w:p w14:paraId="72CECC04" w14:textId="77777777" w:rsidR="00555A43" w:rsidRPr="00D97A0A" w:rsidRDefault="00555A43" w:rsidP="00726E72">
      <w:pPr>
        <w:pStyle w:val="Nagwek2"/>
        <w:rPr>
          <w:rFonts w:asciiTheme="minorHAnsi" w:hAnsiTheme="minorHAnsi" w:cstheme="minorHAnsi"/>
        </w:rPr>
      </w:pPr>
      <w:r w:rsidRPr="00D97A0A">
        <w:rPr>
          <w:rFonts w:asciiTheme="minorHAnsi" w:hAnsiTheme="minorHAnsi" w:cstheme="minorHAnsi"/>
        </w:rPr>
        <w:t>O ile z kontekstu nie wynika inaczej, rzeczowniki pisane wielkimi literami w liczbie mnogiej odnoszą się też do liczby pojedynczej i odwrotnie.</w:t>
      </w:r>
    </w:p>
    <w:p w14:paraId="7D75A53D" w14:textId="4E9E270B" w:rsidR="00183E7F" w:rsidRPr="00D97A0A" w:rsidRDefault="00555A43" w:rsidP="00726E72">
      <w:pPr>
        <w:pStyle w:val="Nagwek2"/>
        <w:rPr>
          <w:rFonts w:asciiTheme="minorHAnsi" w:hAnsiTheme="minorHAnsi" w:cstheme="minorHAnsi"/>
        </w:rPr>
      </w:pPr>
      <w:r w:rsidRPr="00D97A0A">
        <w:rPr>
          <w:rFonts w:asciiTheme="minorHAnsi" w:hAnsiTheme="minorHAnsi" w:cstheme="minorHAnsi"/>
        </w:rPr>
        <w:t>O ile w Umowie nie zastrzeżono formy pisemnej pod rygorem nieważności, przez formę pisemną należy również rozumieć formę dokumentową określoną w art. 77</w:t>
      </w:r>
      <w:r w:rsidRPr="00D97A0A">
        <w:rPr>
          <w:rFonts w:asciiTheme="minorHAnsi" w:hAnsiTheme="minorHAnsi" w:cstheme="minorHAnsi"/>
          <w:vertAlign w:val="superscript"/>
        </w:rPr>
        <w:t>2</w:t>
      </w:r>
      <w:r w:rsidRPr="00D97A0A">
        <w:rPr>
          <w:rFonts w:asciiTheme="minorHAnsi" w:hAnsiTheme="minorHAnsi" w:cstheme="minorHAnsi"/>
        </w:rPr>
        <w:t xml:space="preserve"> k.c., w tym w postaci elektronicznej wiadomości e-mail</w:t>
      </w:r>
      <w:r w:rsidR="003A6699" w:rsidRPr="00D97A0A">
        <w:rPr>
          <w:rFonts w:asciiTheme="minorHAnsi" w:hAnsiTheme="minorHAnsi" w:cstheme="minorHAnsi"/>
        </w:rPr>
        <w:t>.</w:t>
      </w:r>
    </w:p>
    <w:bookmarkEnd w:id="1"/>
    <w:bookmarkEnd w:id="2"/>
    <w:p w14:paraId="534B3BE4" w14:textId="692A4F4C" w:rsidR="00226A16" w:rsidRPr="00D97A0A" w:rsidRDefault="00555A43" w:rsidP="00E72EF1">
      <w:pPr>
        <w:pStyle w:val="Nagwek1"/>
        <w:rPr>
          <w:rFonts w:asciiTheme="minorHAnsi" w:hAnsiTheme="minorHAnsi" w:cstheme="minorHAnsi"/>
        </w:rPr>
      </w:pPr>
      <w:r w:rsidRPr="00D97A0A">
        <w:rPr>
          <w:rFonts w:asciiTheme="minorHAnsi" w:hAnsiTheme="minorHAnsi" w:cstheme="minorHAnsi"/>
        </w:rPr>
        <w:t xml:space="preserve">Cel i </w:t>
      </w:r>
      <w:r w:rsidR="001D6370" w:rsidRPr="00D97A0A">
        <w:rPr>
          <w:rFonts w:asciiTheme="minorHAnsi" w:hAnsiTheme="minorHAnsi" w:cstheme="minorHAnsi"/>
        </w:rPr>
        <w:t>p</w:t>
      </w:r>
      <w:r w:rsidR="00416D43" w:rsidRPr="00D97A0A">
        <w:rPr>
          <w:rFonts w:asciiTheme="minorHAnsi" w:hAnsiTheme="minorHAnsi" w:cstheme="minorHAnsi"/>
        </w:rPr>
        <w:t xml:space="preserve">rzedmiot </w:t>
      </w:r>
      <w:r w:rsidRPr="00D97A0A">
        <w:rPr>
          <w:rFonts w:asciiTheme="minorHAnsi" w:hAnsiTheme="minorHAnsi" w:cstheme="minorHAnsi"/>
        </w:rPr>
        <w:t>U</w:t>
      </w:r>
      <w:r w:rsidR="00416D43" w:rsidRPr="00D97A0A">
        <w:rPr>
          <w:rFonts w:asciiTheme="minorHAnsi" w:hAnsiTheme="minorHAnsi" w:cstheme="minorHAnsi"/>
        </w:rPr>
        <w:t>mowy</w:t>
      </w:r>
    </w:p>
    <w:p w14:paraId="50101135" w14:textId="41357988" w:rsidR="00555A43" w:rsidRPr="00D97A0A" w:rsidRDefault="00555A43" w:rsidP="00726E72">
      <w:pPr>
        <w:pStyle w:val="Nagwek2"/>
        <w:rPr>
          <w:rFonts w:asciiTheme="minorHAnsi" w:hAnsiTheme="minorHAnsi" w:cstheme="minorHAnsi"/>
        </w:rPr>
      </w:pPr>
      <w:bookmarkStart w:id="7" w:name="_Ref505332848"/>
      <w:bookmarkStart w:id="8" w:name="_Ref504397397"/>
      <w:r w:rsidRPr="00D97A0A">
        <w:rPr>
          <w:rFonts w:asciiTheme="minorHAnsi" w:hAnsiTheme="minorHAnsi" w:cstheme="minorHAnsi"/>
        </w:rPr>
        <w:t>Celem Umowy jest dostarczenie Zamawiające</w:t>
      </w:r>
      <w:r w:rsidR="00726E72" w:rsidRPr="00D97A0A">
        <w:rPr>
          <w:rFonts w:asciiTheme="minorHAnsi" w:hAnsiTheme="minorHAnsi" w:cstheme="minorHAnsi"/>
        </w:rPr>
        <w:t xml:space="preserve">mu wsparcia do </w:t>
      </w:r>
      <w:r w:rsidRPr="00D97A0A">
        <w:rPr>
          <w:rFonts w:asciiTheme="minorHAnsi" w:hAnsiTheme="minorHAnsi" w:cstheme="minorHAnsi"/>
        </w:rPr>
        <w:t>Oprogramowania</w:t>
      </w:r>
      <w:r w:rsidR="00726E72" w:rsidRPr="00D97A0A">
        <w:rPr>
          <w:rFonts w:asciiTheme="minorHAnsi" w:hAnsiTheme="minorHAnsi" w:cstheme="minorHAnsi"/>
        </w:rPr>
        <w:t xml:space="preserve"> celem</w:t>
      </w:r>
      <w:r w:rsidR="006C2716" w:rsidRPr="00D97A0A">
        <w:rPr>
          <w:rFonts w:asciiTheme="minorHAnsi" w:hAnsiTheme="minorHAnsi" w:cstheme="minorHAnsi"/>
        </w:rPr>
        <w:t> </w:t>
      </w:r>
      <w:r w:rsidRPr="00D97A0A">
        <w:rPr>
          <w:rFonts w:asciiTheme="minorHAnsi" w:hAnsiTheme="minorHAnsi" w:cstheme="minorHAnsi"/>
        </w:rPr>
        <w:t>umożliwieni</w:t>
      </w:r>
      <w:r w:rsidR="00726E72" w:rsidRPr="00D97A0A">
        <w:rPr>
          <w:rFonts w:asciiTheme="minorHAnsi" w:hAnsiTheme="minorHAnsi" w:cstheme="minorHAnsi"/>
        </w:rPr>
        <w:t>a</w:t>
      </w:r>
      <w:r w:rsidRPr="00D97A0A">
        <w:rPr>
          <w:rFonts w:asciiTheme="minorHAnsi" w:hAnsiTheme="minorHAnsi" w:cstheme="minorHAnsi"/>
        </w:rPr>
        <w:t xml:space="preserve"> </w:t>
      </w:r>
      <w:r w:rsidR="001F4CEE" w:rsidRPr="00D97A0A">
        <w:rPr>
          <w:rFonts w:asciiTheme="minorHAnsi" w:hAnsiTheme="minorHAnsi" w:cstheme="minorHAnsi"/>
        </w:rPr>
        <w:t>bezawaryjnego</w:t>
      </w:r>
      <w:r w:rsidRPr="00D97A0A">
        <w:rPr>
          <w:rFonts w:asciiTheme="minorHAnsi" w:hAnsiTheme="minorHAnsi" w:cstheme="minorHAnsi"/>
        </w:rPr>
        <w:t xml:space="preserve"> korzystania z Oprogramowania.</w:t>
      </w:r>
    </w:p>
    <w:p w14:paraId="5AD4D5E8" w14:textId="7EE03C43" w:rsidR="00DB6BAE" w:rsidRPr="00D97A0A" w:rsidRDefault="00726E72" w:rsidP="00FF70F3">
      <w:pPr>
        <w:pStyle w:val="Nagwek2"/>
        <w:rPr>
          <w:rFonts w:asciiTheme="minorHAnsi" w:hAnsiTheme="minorHAnsi" w:cstheme="minorHAnsi"/>
        </w:rPr>
      </w:pPr>
      <w:bookmarkStart w:id="9" w:name="_Hlk205811265"/>
      <w:bookmarkStart w:id="10" w:name="_Ref205808733"/>
      <w:r w:rsidRPr="00D97A0A">
        <w:rPr>
          <w:rFonts w:asciiTheme="minorHAnsi" w:hAnsiTheme="minorHAnsi" w:cstheme="minorHAnsi"/>
        </w:rPr>
        <w:t xml:space="preserve">W ramach </w:t>
      </w:r>
      <w:r w:rsidR="001F4CEE" w:rsidRPr="00D97A0A">
        <w:rPr>
          <w:rFonts w:asciiTheme="minorHAnsi" w:hAnsiTheme="minorHAnsi" w:cstheme="minorHAnsi"/>
        </w:rPr>
        <w:t>p</w:t>
      </w:r>
      <w:r w:rsidRPr="00D97A0A">
        <w:rPr>
          <w:rFonts w:asciiTheme="minorHAnsi" w:hAnsiTheme="minorHAnsi" w:cstheme="minorHAnsi"/>
        </w:rPr>
        <w:t xml:space="preserve">rzedmiotu Umowy </w:t>
      </w:r>
      <w:bookmarkEnd w:id="9"/>
      <w:r w:rsidR="00272F2A" w:rsidRPr="00D97A0A">
        <w:rPr>
          <w:rFonts w:asciiTheme="minorHAnsi" w:hAnsiTheme="minorHAnsi" w:cstheme="minorHAnsi"/>
        </w:rPr>
        <w:t xml:space="preserve">Wykonawca </w:t>
      </w:r>
      <w:r w:rsidR="00396153" w:rsidRPr="00D97A0A">
        <w:rPr>
          <w:rFonts w:asciiTheme="minorHAnsi" w:hAnsiTheme="minorHAnsi" w:cstheme="minorHAnsi"/>
        </w:rPr>
        <w:t>zobowiązuje się</w:t>
      </w:r>
      <w:r w:rsidRPr="00D97A0A">
        <w:rPr>
          <w:rFonts w:asciiTheme="minorHAnsi" w:hAnsiTheme="minorHAnsi" w:cstheme="minorHAnsi"/>
        </w:rPr>
        <w:t xml:space="preserve"> zapewnić Zamawiającemu usługi wsparcia technicznego </w:t>
      </w:r>
      <w:r w:rsidR="001F4CEE" w:rsidRPr="00D97A0A">
        <w:rPr>
          <w:rFonts w:asciiTheme="minorHAnsi" w:hAnsiTheme="minorHAnsi" w:cstheme="minorHAnsi"/>
        </w:rPr>
        <w:t>P</w:t>
      </w:r>
      <w:r w:rsidRPr="00D97A0A">
        <w:rPr>
          <w:rFonts w:asciiTheme="minorHAnsi" w:hAnsiTheme="minorHAnsi" w:cstheme="minorHAnsi"/>
        </w:rPr>
        <w:t xml:space="preserve">roducenta </w:t>
      </w:r>
      <w:r w:rsidR="001F4CEE" w:rsidRPr="00D97A0A">
        <w:rPr>
          <w:rFonts w:asciiTheme="minorHAnsi" w:hAnsiTheme="minorHAnsi" w:cstheme="minorHAnsi"/>
        </w:rPr>
        <w:t xml:space="preserve">dla </w:t>
      </w:r>
      <w:r w:rsidRPr="00D97A0A">
        <w:rPr>
          <w:rFonts w:asciiTheme="minorHAnsi" w:hAnsiTheme="minorHAnsi" w:cstheme="minorHAnsi"/>
        </w:rPr>
        <w:t>Oprogramowania</w:t>
      </w:r>
      <w:r w:rsidR="00FF70F3" w:rsidRPr="00D97A0A">
        <w:rPr>
          <w:rFonts w:asciiTheme="minorHAnsi" w:hAnsiTheme="minorHAnsi" w:cstheme="minorHAnsi"/>
        </w:rPr>
        <w:t xml:space="preserve"> („</w:t>
      </w:r>
      <w:r w:rsidR="00FF70F3" w:rsidRPr="00D97A0A">
        <w:rPr>
          <w:rFonts w:asciiTheme="minorHAnsi" w:hAnsiTheme="minorHAnsi" w:cstheme="minorHAnsi"/>
          <w:b/>
          <w:bCs w:val="0"/>
        </w:rPr>
        <w:t>Usługa Wsparcia</w:t>
      </w:r>
      <w:r w:rsidR="00FF70F3" w:rsidRPr="00D97A0A">
        <w:rPr>
          <w:rFonts w:asciiTheme="minorHAnsi" w:hAnsiTheme="minorHAnsi" w:cstheme="minorHAnsi"/>
        </w:rPr>
        <w:t>”)</w:t>
      </w:r>
      <w:r w:rsidR="005034F4" w:rsidRPr="00D97A0A">
        <w:rPr>
          <w:rFonts w:asciiTheme="minorHAnsi" w:hAnsiTheme="minorHAnsi" w:cstheme="minorHAnsi"/>
        </w:rPr>
        <w:t xml:space="preserve">, w liczbie licencji i przez </w:t>
      </w:r>
      <w:r w:rsidR="00721B42" w:rsidRPr="00D97A0A">
        <w:rPr>
          <w:rFonts w:asciiTheme="minorHAnsi" w:hAnsiTheme="minorHAnsi" w:cstheme="minorHAnsi"/>
        </w:rPr>
        <w:t xml:space="preserve">wskazany </w:t>
      </w:r>
      <w:r w:rsidR="005034F4" w:rsidRPr="00D97A0A">
        <w:rPr>
          <w:rFonts w:asciiTheme="minorHAnsi" w:hAnsiTheme="minorHAnsi" w:cstheme="minorHAnsi"/>
        </w:rPr>
        <w:t>okres</w:t>
      </w:r>
      <w:r w:rsidR="00721B42" w:rsidRPr="00D97A0A">
        <w:rPr>
          <w:rFonts w:asciiTheme="minorHAnsi" w:hAnsiTheme="minorHAnsi" w:cstheme="minorHAnsi"/>
        </w:rPr>
        <w:t>,</w:t>
      </w:r>
      <w:r w:rsidR="005034F4" w:rsidRPr="00D97A0A">
        <w:rPr>
          <w:rFonts w:asciiTheme="minorHAnsi" w:hAnsiTheme="minorHAnsi" w:cstheme="minorHAnsi"/>
        </w:rPr>
        <w:t xml:space="preserve"> zgodnie z </w:t>
      </w:r>
      <w:r w:rsidR="005034F4" w:rsidRPr="00D97A0A">
        <w:rPr>
          <w:rFonts w:asciiTheme="minorHAnsi" w:hAnsiTheme="minorHAnsi" w:cstheme="minorHAnsi"/>
          <w:b/>
        </w:rPr>
        <w:t>Załącznikiem nr 1</w:t>
      </w:r>
      <w:r w:rsidR="005034F4" w:rsidRPr="00D97A0A">
        <w:rPr>
          <w:rFonts w:asciiTheme="minorHAnsi" w:hAnsiTheme="minorHAnsi" w:cstheme="minorHAnsi"/>
        </w:rPr>
        <w:t xml:space="preserve"> [Specyfikacja ilościowa i techniczna]</w:t>
      </w:r>
      <w:r w:rsidRPr="00D97A0A">
        <w:rPr>
          <w:rFonts w:asciiTheme="minorHAnsi" w:hAnsiTheme="minorHAnsi" w:cstheme="minorHAnsi"/>
        </w:rPr>
        <w:t xml:space="preserve">, w zakresie i na warunkach określonych w </w:t>
      </w:r>
      <w:r w:rsidRPr="00D97A0A">
        <w:rPr>
          <w:rFonts w:asciiTheme="minorHAnsi" w:hAnsiTheme="minorHAnsi" w:cstheme="minorHAnsi"/>
          <w:b/>
        </w:rPr>
        <w:t xml:space="preserve">Załączniku nr </w:t>
      </w:r>
      <w:r w:rsidR="00CC7DF8">
        <w:rPr>
          <w:rFonts w:asciiTheme="minorHAnsi" w:hAnsiTheme="minorHAnsi" w:cstheme="minorHAnsi"/>
          <w:b/>
        </w:rPr>
        <w:t>2</w:t>
      </w:r>
      <w:r w:rsidRPr="00D97A0A">
        <w:rPr>
          <w:rFonts w:asciiTheme="minorHAnsi" w:hAnsiTheme="minorHAnsi" w:cstheme="minorHAnsi"/>
        </w:rPr>
        <w:t xml:space="preserve"> [Standardowe warunki świadczenia usług wsparcia].</w:t>
      </w:r>
      <w:bookmarkEnd w:id="10"/>
      <w:r w:rsidR="00FF70F3" w:rsidRPr="00D97A0A">
        <w:rPr>
          <w:rFonts w:asciiTheme="minorHAnsi" w:hAnsiTheme="minorHAnsi" w:cstheme="minorHAnsi"/>
        </w:rPr>
        <w:t xml:space="preserve"> Ponadto,</w:t>
      </w:r>
      <w:r w:rsidR="00721B42" w:rsidRPr="00D97A0A">
        <w:rPr>
          <w:rFonts w:asciiTheme="minorHAnsi" w:hAnsiTheme="minorHAnsi" w:cstheme="minorHAnsi"/>
        </w:rPr>
        <w:t xml:space="preserve"> Wykonawca zapewnia, że</w:t>
      </w:r>
      <w:r w:rsidR="00FF70F3" w:rsidRPr="00D97A0A">
        <w:rPr>
          <w:rFonts w:asciiTheme="minorHAnsi" w:hAnsiTheme="minorHAnsi" w:cstheme="minorHAnsi"/>
        </w:rPr>
        <w:t xml:space="preserve"> Zamawiający, za wynagrodzeniem wynikającym z niniejszej Umowy, uzyska uprawnienia do</w:t>
      </w:r>
      <w:r w:rsidR="00D43A2B">
        <w:rPr>
          <w:rFonts w:asciiTheme="minorHAnsi" w:hAnsiTheme="minorHAnsi" w:cstheme="minorHAnsi"/>
        </w:rPr>
        <w:t> </w:t>
      </w:r>
      <w:r w:rsidR="00FF70F3" w:rsidRPr="00D97A0A">
        <w:rPr>
          <w:rFonts w:asciiTheme="minorHAnsi" w:hAnsiTheme="minorHAnsi" w:cstheme="minorHAnsi"/>
        </w:rPr>
        <w:t xml:space="preserve">korzystania z wszystkich rezultatów prac powstałych w wyniku realizacji Umowy, w tym do </w:t>
      </w:r>
      <w:r w:rsidR="00721B42" w:rsidRPr="00D97A0A">
        <w:rPr>
          <w:rFonts w:asciiTheme="minorHAnsi" w:hAnsiTheme="minorHAnsi" w:cstheme="minorHAnsi"/>
        </w:rPr>
        <w:t>aktualizacji</w:t>
      </w:r>
      <w:r w:rsidR="00FF70F3" w:rsidRPr="00D97A0A">
        <w:rPr>
          <w:rFonts w:asciiTheme="minorHAnsi" w:hAnsiTheme="minorHAnsi" w:cstheme="minorHAnsi"/>
        </w:rPr>
        <w:t xml:space="preserve"> Oprogramowania dostarczonych w ramach Usługi Wsparcia, na warunkach odrębnych umów na warunkach licencyjnych wydanych przez Producenta, bez zmiany wynagrodzenia tej Umowy.</w:t>
      </w:r>
    </w:p>
    <w:p w14:paraId="4E593921" w14:textId="25EAD19A" w:rsidR="00FF70F3" w:rsidRPr="00D97A0A" w:rsidRDefault="00EC0B85" w:rsidP="00726E72">
      <w:pPr>
        <w:pStyle w:val="Nagwek2"/>
        <w:rPr>
          <w:rFonts w:asciiTheme="minorHAnsi" w:hAnsiTheme="minorHAnsi" w:cstheme="minorHAnsi"/>
        </w:rPr>
      </w:pPr>
      <w:bookmarkStart w:id="11" w:name="_Ref508716030"/>
      <w:bookmarkStart w:id="12" w:name="_Ref508716167"/>
      <w:r w:rsidRPr="00D97A0A">
        <w:rPr>
          <w:rFonts w:asciiTheme="minorHAnsi" w:hAnsiTheme="minorHAnsi" w:cstheme="minorHAnsi"/>
        </w:rPr>
        <w:t>Specyfikacja Oprogramowania</w:t>
      </w:r>
      <w:r w:rsidR="005034F4" w:rsidRPr="00D97A0A">
        <w:rPr>
          <w:rFonts w:asciiTheme="minorHAnsi" w:hAnsiTheme="minorHAnsi" w:cstheme="minorHAnsi"/>
        </w:rPr>
        <w:t>, liczba licencji Oprogramowania, okres zapewnianego wsparcia oraz pozostałe parametry</w:t>
      </w:r>
      <w:r w:rsidRPr="00D97A0A">
        <w:rPr>
          <w:rFonts w:asciiTheme="minorHAnsi" w:hAnsiTheme="minorHAnsi" w:cstheme="minorHAnsi"/>
        </w:rPr>
        <w:t xml:space="preserve"> </w:t>
      </w:r>
      <w:r w:rsidR="00721B42" w:rsidRPr="00D97A0A">
        <w:rPr>
          <w:rFonts w:asciiTheme="minorHAnsi" w:hAnsiTheme="minorHAnsi" w:cstheme="minorHAnsi"/>
        </w:rPr>
        <w:t xml:space="preserve">Usługi Wsparcia </w:t>
      </w:r>
      <w:r w:rsidRPr="00D97A0A">
        <w:rPr>
          <w:rFonts w:asciiTheme="minorHAnsi" w:hAnsiTheme="minorHAnsi" w:cstheme="minorHAnsi"/>
        </w:rPr>
        <w:t>zawart</w:t>
      </w:r>
      <w:r w:rsidR="005034F4" w:rsidRPr="00D97A0A">
        <w:rPr>
          <w:rFonts w:asciiTheme="minorHAnsi" w:hAnsiTheme="minorHAnsi" w:cstheme="minorHAnsi"/>
        </w:rPr>
        <w:t>e</w:t>
      </w:r>
      <w:r w:rsidRPr="00D97A0A">
        <w:rPr>
          <w:rFonts w:asciiTheme="minorHAnsi" w:hAnsiTheme="minorHAnsi" w:cstheme="minorHAnsi"/>
        </w:rPr>
        <w:t xml:space="preserve"> </w:t>
      </w:r>
      <w:r w:rsidR="005034F4" w:rsidRPr="00D97A0A">
        <w:rPr>
          <w:rFonts w:asciiTheme="minorHAnsi" w:hAnsiTheme="minorHAnsi" w:cstheme="minorHAnsi"/>
        </w:rPr>
        <w:t xml:space="preserve">są </w:t>
      </w:r>
      <w:r w:rsidRPr="00D97A0A">
        <w:rPr>
          <w:rFonts w:asciiTheme="minorHAnsi" w:hAnsiTheme="minorHAnsi" w:cstheme="minorHAnsi"/>
        </w:rPr>
        <w:t xml:space="preserve">w </w:t>
      </w:r>
      <w:r w:rsidRPr="00D97A0A">
        <w:rPr>
          <w:rFonts w:asciiTheme="minorHAnsi" w:hAnsiTheme="minorHAnsi" w:cstheme="minorHAnsi"/>
          <w:b/>
        </w:rPr>
        <w:t>Załączniki nr 1</w:t>
      </w:r>
      <w:r w:rsidRPr="00D97A0A">
        <w:rPr>
          <w:rFonts w:asciiTheme="minorHAnsi" w:hAnsiTheme="minorHAnsi" w:cstheme="minorHAnsi"/>
        </w:rPr>
        <w:t xml:space="preserve"> [</w:t>
      </w:r>
      <w:r w:rsidR="005034F4" w:rsidRPr="00D97A0A">
        <w:rPr>
          <w:rFonts w:asciiTheme="minorHAnsi" w:hAnsiTheme="minorHAnsi" w:cstheme="minorHAnsi"/>
          <w:bCs w:val="0"/>
        </w:rPr>
        <w:t>Specyfikacja ilościowa i techniczna</w:t>
      </w:r>
      <w:r w:rsidRPr="00D97A0A">
        <w:rPr>
          <w:rFonts w:asciiTheme="minorHAnsi" w:hAnsiTheme="minorHAnsi" w:cstheme="minorHAnsi"/>
        </w:rPr>
        <w:t>].</w:t>
      </w:r>
    </w:p>
    <w:p w14:paraId="7A02E18A" w14:textId="77777777" w:rsidR="00503A2A" w:rsidRPr="00D97A0A" w:rsidRDefault="00503A2A" w:rsidP="00E72EF1">
      <w:pPr>
        <w:pStyle w:val="Nagwek1"/>
        <w:rPr>
          <w:rFonts w:asciiTheme="minorHAnsi" w:hAnsiTheme="minorHAnsi" w:cstheme="minorHAnsi"/>
        </w:rPr>
      </w:pPr>
      <w:bookmarkStart w:id="13" w:name="_Ref505091871"/>
      <w:bookmarkEnd w:id="7"/>
      <w:bookmarkEnd w:id="8"/>
      <w:bookmarkEnd w:id="11"/>
      <w:bookmarkEnd w:id="12"/>
      <w:r w:rsidRPr="00D97A0A">
        <w:rPr>
          <w:rFonts w:asciiTheme="minorHAnsi" w:hAnsiTheme="minorHAnsi" w:cstheme="minorHAnsi"/>
        </w:rPr>
        <w:t xml:space="preserve">Obowiązki Wykonawcy i Zamawiającego </w:t>
      </w:r>
    </w:p>
    <w:p w14:paraId="4FABF293" w14:textId="04A1B828"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Wykonawca zobowiązuje się wykonać Umowę z zachowaniem najwyższej profesjonalnej staranności z</w:t>
      </w:r>
      <w:r w:rsidR="006C2716" w:rsidRPr="00D97A0A">
        <w:rPr>
          <w:rFonts w:asciiTheme="minorHAnsi" w:hAnsiTheme="minorHAnsi" w:cstheme="minorHAnsi"/>
        </w:rPr>
        <w:t> </w:t>
      </w:r>
      <w:r w:rsidRPr="00D97A0A">
        <w:rPr>
          <w:rFonts w:asciiTheme="minorHAnsi" w:hAnsiTheme="minorHAnsi" w:cstheme="minorHAnsi"/>
        </w:rPr>
        <w:t xml:space="preserve">uwzględnieniem aktualnych, światowych standardów </w:t>
      </w:r>
      <w:r w:rsidR="00B96865" w:rsidRPr="00D97A0A">
        <w:rPr>
          <w:rFonts w:asciiTheme="minorHAnsi" w:hAnsiTheme="minorHAnsi" w:cstheme="minorHAnsi"/>
        </w:rPr>
        <w:t>dostawy produktów</w:t>
      </w:r>
      <w:r w:rsidRPr="00D97A0A">
        <w:rPr>
          <w:rFonts w:asciiTheme="minorHAnsi" w:hAnsiTheme="minorHAnsi" w:cstheme="minorHAnsi"/>
        </w:rPr>
        <w:t xml:space="preserve"> informatyczn</w:t>
      </w:r>
      <w:r w:rsidR="00B96865" w:rsidRPr="00D97A0A">
        <w:rPr>
          <w:rFonts w:asciiTheme="minorHAnsi" w:hAnsiTheme="minorHAnsi" w:cstheme="minorHAnsi"/>
        </w:rPr>
        <w:t>ych</w:t>
      </w:r>
      <w:r w:rsidRPr="00D97A0A">
        <w:rPr>
          <w:rFonts w:asciiTheme="minorHAnsi" w:hAnsiTheme="minorHAnsi" w:cstheme="minorHAnsi"/>
        </w:rPr>
        <w:t>, przy</w:t>
      </w:r>
      <w:r w:rsidR="00D43A2B">
        <w:rPr>
          <w:rFonts w:asciiTheme="minorHAnsi" w:hAnsiTheme="minorHAnsi" w:cstheme="minorHAnsi"/>
        </w:rPr>
        <w:t> </w:t>
      </w:r>
      <w:r w:rsidRPr="00D97A0A">
        <w:rPr>
          <w:rFonts w:asciiTheme="minorHAnsi" w:hAnsiTheme="minorHAnsi" w:cstheme="minorHAnsi"/>
        </w:rPr>
        <w:t>wykorzystaniu całej posiadanej wiedzy i doświadczenia.</w:t>
      </w:r>
    </w:p>
    <w:p w14:paraId="1285BF55" w14:textId="2D3DF01D"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Wykonawca oświadcza, iż posiada możliwości techniczne, organizacyjne i finansowe, jak też wiedzę i</w:t>
      </w:r>
      <w:r w:rsidR="006C2716" w:rsidRPr="00D97A0A">
        <w:rPr>
          <w:rFonts w:asciiTheme="minorHAnsi" w:hAnsiTheme="minorHAnsi" w:cstheme="minorHAnsi"/>
        </w:rPr>
        <w:t> </w:t>
      </w:r>
      <w:r w:rsidRPr="00D97A0A">
        <w:rPr>
          <w:rFonts w:asciiTheme="minorHAnsi" w:hAnsiTheme="minorHAnsi" w:cstheme="minorHAnsi"/>
        </w:rPr>
        <w:t xml:space="preserve">doświadczenie niezbędne do prawidłowej realizacji Umowy. Wykonawca oświadcza, że dysponuje wszelkimi niezbędnymi informacjami, certyfikacjami oraz pozwoleniami wymaganymi przez przepisy prawa lub praktykę w dziedzinach związanych z wykonaniem </w:t>
      </w:r>
      <w:r w:rsidR="001D6370" w:rsidRPr="00D97A0A">
        <w:rPr>
          <w:rFonts w:asciiTheme="minorHAnsi" w:hAnsiTheme="minorHAnsi" w:cstheme="minorHAnsi"/>
        </w:rPr>
        <w:t>p</w:t>
      </w:r>
      <w:r w:rsidRPr="00D97A0A">
        <w:rPr>
          <w:rFonts w:asciiTheme="minorHAnsi" w:hAnsiTheme="minorHAnsi" w:cstheme="minorHAnsi"/>
        </w:rPr>
        <w:t xml:space="preserve">rzedmiotu Umowy, a także dysponuje odpowiednim personelem i odpowiednimi środkami gwarantującymi profesjonalną realizację </w:t>
      </w:r>
      <w:r w:rsidR="001D6370" w:rsidRPr="00D97A0A">
        <w:rPr>
          <w:rFonts w:asciiTheme="minorHAnsi" w:hAnsiTheme="minorHAnsi" w:cstheme="minorHAnsi"/>
        </w:rPr>
        <w:t>p</w:t>
      </w:r>
      <w:r w:rsidRPr="00D97A0A">
        <w:rPr>
          <w:rFonts w:asciiTheme="minorHAnsi" w:hAnsiTheme="minorHAnsi" w:cstheme="minorHAnsi"/>
        </w:rPr>
        <w:t>rzedmiotu Umowy.</w:t>
      </w:r>
    </w:p>
    <w:p w14:paraId="3009CFC2" w14:textId="61BE1349"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Wykonawca obowiązany jest na bieżąco informować Zamawiającego o wszelkich zagrożeniach związanych z wykonywaniem Umowy, w tym także o okolicznościach leżących po stronie Zamawiającego, które mogą mieć wpływ na jakość, termin bądź zakres prac. Informacje te powinny być niezwłocznie przekazywane Koordynatorowi Zamawiającego wraz z propozycjami działań zaradczych. Nieprzekazanie takich informacji w wypadku, gdy Wykonawca o takich zagrożeniach wie, powoduje, że wszelkie koszty i</w:t>
      </w:r>
      <w:r w:rsidR="006C2716" w:rsidRPr="00D97A0A">
        <w:rPr>
          <w:rFonts w:asciiTheme="minorHAnsi" w:hAnsiTheme="minorHAnsi" w:cstheme="minorHAnsi"/>
        </w:rPr>
        <w:t> </w:t>
      </w:r>
      <w:r w:rsidRPr="00D97A0A">
        <w:rPr>
          <w:rFonts w:asciiTheme="minorHAnsi" w:hAnsiTheme="minorHAnsi" w:cstheme="minorHAnsi"/>
        </w:rPr>
        <w:t>dodatkowe czynności związane z konsekwencją danego zdarzenia obciążają Wykonawcę. Ponadto, Wykonawca zobowiązuje się do informowania w formie pisemnej Zamawiającego o przebiegu realizacji Umowy na dodatkowe pisemne żądanie Zamawiającego.</w:t>
      </w:r>
    </w:p>
    <w:p w14:paraId="037421F1" w14:textId="7ACE9423"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 xml:space="preserve">Wszelka komunikacja w ramach realizacji Umowy będzie odbywać się w języku polskim. </w:t>
      </w:r>
      <w:r w:rsidR="00413EB3" w:rsidRPr="00D97A0A">
        <w:rPr>
          <w:rFonts w:asciiTheme="minorHAnsi" w:hAnsiTheme="minorHAnsi" w:cstheme="minorHAnsi"/>
        </w:rPr>
        <w:t xml:space="preserve">Dokumentacja Oprogramowania oraz dotycząca świadczenia wsparcia Oprogramowania zostanie dostarczona w języku </w:t>
      </w:r>
      <w:r w:rsidR="00413EB3" w:rsidRPr="000D1FBF">
        <w:rPr>
          <w:rFonts w:asciiTheme="minorHAnsi" w:hAnsiTheme="minorHAnsi" w:cstheme="minorHAnsi"/>
        </w:rPr>
        <w:t>polskim lub angielskim.</w:t>
      </w:r>
    </w:p>
    <w:p w14:paraId="1946D393" w14:textId="77777777"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Niezależnie od obowiązków przewidzianych w innych postanowieniach niniejszej Umowy do Stron należeć będzie:</w:t>
      </w:r>
    </w:p>
    <w:p w14:paraId="4D2F6AA5" w14:textId="77777777" w:rsidR="00503A2A" w:rsidRPr="00D97A0A" w:rsidRDefault="00503A2A" w:rsidP="006C2716">
      <w:pPr>
        <w:pStyle w:val="Nagwek3"/>
        <w:rPr>
          <w:rFonts w:asciiTheme="minorHAnsi" w:hAnsiTheme="minorHAnsi" w:cstheme="minorHAnsi"/>
        </w:rPr>
      </w:pPr>
      <w:r w:rsidRPr="00D97A0A">
        <w:rPr>
          <w:rFonts w:asciiTheme="minorHAnsi" w:hAnsiTheme="minorHAnsi" w:cstheme="minorHAnsi"/>
        </w:rPr>
        <w:t>niezwłoczne przekazywanie uzgodnionych na bieżąco przez Strony danych oraz udzielanie informacji niezbędnych do realizacji Umowy;</w:t>
      </w:r>
    </w:p>
    <w:p w14:paraId="2F1B1748" w14:textId="77777777" w:rsidR="00503A2A" w:rsidRPr="00D97A0A" w:rsidRDefault="00503A2A" w:rsidP="006C2716">
      <w:pPr>
        <w:pStyle w:val="Nagwek3"/>
        <w:rPr>
          <w:rFonts w:asciiTheme="minorHAnsi" w:hAnsiTheme="minorHAnsi" w:cstheme="minorHAnsi"/>
        </w:rPr>
      </w:pPr>
      <w:r w:rsidRPr="00D97A0A">
        <w:rPr>
          <w:rFonts w:asciiTheme="minorHAnsi" w:hAnsiTheme="minorHAnsi" w:cstheme="minorHAnsi"/>
        </w:rPr>
        <w:t>wyznaczenie osób do współpracy przy realizacji niniejszej Umowy;</w:t>
      </w:r>
    </w:p>
    <w:p w14:paraId="3D58E8BE" w14:textId="77777777" w:rsidR="00503A2A" w:rsidRPr="00D97A0A" w:rsidRDefault="00503A2A" w:rsidP="006C2716">
      <w:pPr>
        <w:pStyle w:val="Nagwek3"/>
        <w:rPr>
          <w:rFonts w:asciiTheme="minorHAnsi" w:hAnsiTheme="minorHAnsi" w:cstheme="minorHAnsi"/>
        </w:rPr>
      </w:pPr>
      <w:r w:rsidRPr="00D97A0A">
        <w:rPr>
          <w:rFonts w:asciiTheme="minorHAnsi" w:hAnsiTheme="minorHAnsi" w:cstheme="minorHAnsi"/>
        </w:rPr>
        <w:t>przestrzeganie procedur zawartych w niniejszej Umowie.</w:t>
      </w:r>
    </w:p>
    <w:p w14:paraId="0F77FA31" w14:textId="3E6E5503" w:rsidR="00503A2A" w:rsidRPr="00D97A0A" w:rsidRDefault="00503A2A" w:rsidP="00726E72">
      <w:pPr>
        <w:pStyle w:val="Nagwek2"/>
        <w:rPr>
          <w:rFonts w:asciiTheme="minorHAnsi" w:hAnsiTheme="minorHAnsi" w:cstheme="minorHAnsi"/>
        </w:rPr>
      </w:pPr>
      <w:r w:rsidRPr="00D97A0A">
        <w:rPr>
          <w:rFonts w:asciiTheme="minorHAnsi" w:hAnsiTheme="minorHAnsi" w:cstheme="minorHAnsi"/>
        </w:rPr>
        <w:t>Zamawiający jest zobowiązany do przekazania Wykonawcy informacji, dokumentów itp., które są</w:t>
      </w:r>
      <w:r w:rsidR="006C2716" w:rsidRPr="00D97A0A">
        <w:rPr>
          <w:rFonts w:asciiTheme="minorHAnsi" w:hAnsiTheme="minorHAnsi" w:cstheme="minorHAnsi"/>
        </w:rPr>
        <w:t> </w:t>
      </w:r>
      <w:r w:rsidRPr="00D97A0A">
        <w:rPr>
          <w:rFonts w:asciiTheme="minorHAnsi" w:hAnsiTheme="minorHAnsi" w:cstheme="minorHAnsi"/>
        </w:rPr>
        <w:t>niezbędne do wykonania Umowy w terminie związanym ze zwykłym funkcjonowaniem jego przedsiębiorstwa, jednakże nie dłuższym niż 5 Dni Roboczych od wniosku Wykonawcy w tym zakresie.</w:t>
      </w:r>
    </w:p>
    <w:p w14:paraId="105C865E" w14:textId="5D4C58CC" w:rsidR="008058EA" w:rsidRPr="00D97A0A" w:rsidRDefault="00503A2A" w:rsidP="00E72EF1">
      <w:pPr>
        <w:pStyle w:val="Nagwek1"/>
        <w:rPr>
          <w:rFonts w:asciiTheme="minorHAnsi" w:hAnsiTheme="minorHAnsi" w:cstheme="minorHAnsi"/>
        </w:rPr>
      </w:pPr>
      <w:r w:rsidRPr="00D97A0A">
        <w:rPr>
          <w:rFonts w:asciiTheme="minorHAnsi" w:hAnsiTheme="minorHAnsi" w:cstheme="minorHAnsi"/>
        </w:rPr>
        <w:t>Z</w:t>
      </w:r>
      <w:r w:rsidR="008058EA" w:rsidRPr="00D97A0A">
        <w:rPr>
          <w:rFonts w:asciiTheme="minorHAnsi" w:hAnsiTheme="minorHAnsi" w:cstheme="minorHAnsi"/>
        </w:rPr>
        <w:t xml:space="preserve">apewnienia </w:t>
      </w:r>
      <w:r w:rsidR="00210792" w:rsidRPr="00D97A0A">
        <w:rPr>
          <w:rFonts w:asciiTheme="minorHAnsi" w:hAnsiTheme="minorHAnsi" w:cstheme="minorHAnsi"/>
        </w:rPr>
        <w:t>W</w:t>
      </w:r>
      <w:r w:rsidR="008058EA" w:rsidRPr="00D97A0A">
        <w:rPr>
          <w:rFonts w:asciiTheme="minorHAnsi" w:hAnsiTheme="minorHAnsi" w:cstheme="minorHAnsi"/>
        </w:rPr>
        <w:t>ykonawcy</w:t>
      </w:r>
    </w:p>
    <w:p w14:paraId="5B5468FE" w14:textId="2685FF4B" w:rsidR="00684329" w:rsidRPr="00D97A0A" w:rsidRDefault="00684329" w:rsidP="00FF70F3">
      <w:pPr>
        <w:pStyle w:val="Nagwek2"/>
        <w:rPr>
          <w:rFonts w:asciiTheme="minorHAnsi" w:hAnsiTheme="minorHAnsi" w:cstheme="minorHAnsi"/>
        </w:rPr>
      </w:pPr>
      <w:r w:rsidRPr="00D97A0A">
        <w:rPr>
          <w:rFonts w:asciiTheme="minorHAnsi" w:hAnsiTheme="minorHAnsi" w:cstheme="minorHAnsi"/>
        </w:rPr>
        <w:t>Wykonawca gwarantuje, że</w:t>
      </w:r>
      <w:r w:rsidR="00726E72" w:rsidRPr="00D97A0A">
        <w:rPr>
          <w:rFonts w:asciiTheme="minorHAnsi" w:hAnsiTheme="minorHAnsi" w:cstheme="minorHAnsi"/>
        </w:rPr>
        <w:t xml:space="preserve"> w ramach </w:t>
      </w:r>
      <w:r w:rsidR="00FF70F3" w:rsidRPr="00D97A0A">
        <w:rPr>
          <w:rFonts w:asciiTheme="minorHAnsi" w:hAnsiTheme="minorHAnsi" w:cstheme="minorHAnsi"/>
        </w:rPr>
        <w:t>Usługi W</w:t>
      </w:r>
      <w:r w:rsidR="00726E72" w:rsidRPr="00D97A0A">
        <w:rPr>
          <w:rFonts w:asciiTheme="minorHAnsi" w:hAnsiTheme="minorHAnsi" w:cstheme="minorHAnsi"/>
        </w:rPr>
        <w:t xml:space="preserve">sparcia, </w:t>
      </w:r>
      <w:r w:rsidR="00721B42" w:rsidRPr="00D97A0A">
        <w:rPr>
          <w:rFonts w:asciiTheme="minorHAnsi" w:hAnsiTheme="minorHAnsi" w:cstheme="minorHAnsi"/>
        </w:rPr>
        <w:t>P</w:t>
      </w:r>
      <w:r w:rsidRPr="00D97A0A">
        <w:rPr>
          <w:rFonts w:asciiTheme="minorHAnsi" w:hAnsiTheme="minorHAnsi" w:cstheme="minorHAnsi"/>
        </w:rPr>
        <w:t>roducent Oprogramowania, będzie co</w:t>
      </w:r>
      <w:r w:rsidR="006C2716" w:rsidRPr="00D97A0A">
        <w:rPr>
          <w:rFonts w:asciiTheme="minorHAnsi" w:hAnsiTheme="minorHAnsi" w:cstheme="minorHAnsi"/>
        </w:rPr>
        <w:t> </w:t>
      </w:r>
      <w:r w:rsidRPr="00D97A0A">
        <w:rPr>
          <w:rFonts w:asciiTheme="minorHAnsi" w:hAnsiTheme="minorHAnsi" w:cstheme="minorHAnsi"/>
        </w:rPr>
        <w:t>najmniej:</w:t>
      </w:r>
    </w:p>
    <w:p w14:paraId="21A20536" w14:textId="4DD7EF4C" w:rsidR="00FF70F3" w:rsidRPr="00D97A0A" w:rsidRDefault="00FF70F3" w:rsidP="00FF70F3">
      <w:pPr>
        <w:pStyle w:val="Nagwek3"/>
        <w:rPr>
          <w:rFonts w:asciiTheme="minorHAnsi" w:hAnsiTheme="minorHAnsi" w:cstheme="minorHAnsi"/>
        </w:rPr>
      </w:pPr>
      <w:bookmarkStart w:id="14" w:name="_Ref210305230"/>
      <w:r w:rsidRPr="00D97A0A">
        <w:rPr>
          <w:rFonts w:asciiTheme="minorHAnsi" w:hAnsiTheme="minorHAnsi" w:cstheme="minorHAnsi"/>
        </w:rPr>
        <w:t xml:space="preserve">świadczył nieprzerwanie Usługę Wsparcia przez okres od </w:t>
      </w:r>
      <w:bookmarkStart w:id="15" w:name="_Hlk210294857"/>
      <w:r w:rsidRPr="00D97A0A">
        <w:rPr>
          <w:rFonts w:asciiTheme="minorHAnsi" w:hAnsiTheme="minorHAnsi" w:cstheme="minorHAnsi"/>
        </w:rPr>
        <w:t>01 stycznia 2026 r. do</w:t>
      </w:r>
      <w:r w:rsidR="00D43A2B">
        <w:rPr>
          <w:rFonts w:asciiTheme="minorHAnsi" w:hAnsiTheme="minorHAnsi" w:cstheme="minorHAnsi"/>
        </w:rPr>
        <w:t> </w:t>
      </w:r>
      <w:r w:rsidRPr="00D97A0A">
        <w:rPr>
          <w:rFonts w:asciiTheme="minorHAnsi" w:hAnsiTheme="minorHAnsi" w:cstheme="minorHAnsi"/>
        </w:rPr>
        <w:t>31</w:t>
      </w:r>
      <w:r w:rsidR="00D43A2B">
        <w:rPr>
          <w:rFonts w:asciiTheme="minorHAnsi" w:hAnsiTheme="minorHAnsi" w:cstheme="minorHAnsi"/>
        </w:rPr>
        <w:t> </w:t>
      </w:r>
      <w:r w:rsidRPr="00D97A0A">
        <w:rPr>
          <w:rFonts w:asciiTheme="minorHAnsi" w:hAnsiTheme="minorHAnsi" w:cstheme="minorHAnsi"/>
        </w:rPr>
        <w:t>grudnia</w:t>
      </w:r>
      <w:r w:rsidR="00D43A2B">
        <w:rPr>
          <w:rFonts w:asciiTheme="minorHAnsi" w:hAnsiTheme="minorHAnsi" w:cstheme="minorHAnsi"/>
        </w:rPr>
        <w:t> </w:t>
      </w:r>
      <w:r w:rsidRPr="00D97A0A">
        <w:rPr>
          <w:rFonts w:asciiTheme="minorHAnsi" w:hAnsiTheme="minorHAnsi" w:cstheme="minorHAnsi"/>
        </w:rPr>
        <w:t>2026 r.</w:t>
      </w:r>
      <w:bookmarkEnd w:id="15"/>
      <w:r w:rsidRPr="00D97A0A">
        <w:rPr>
          <w:rFonts w:asciiTheme="minorHAnsi" w:hAnsiTheme="minorHAnsi" w:cstheme="minorHAnsi"/>
        </w:rPr>
        <w:t>;</w:t>
      </w:r>
      <w:bookmarkEnd w:id="14"/>
      <w:r w:rsidRPr="00D97A0A">
        <w:rPr>
          <w:rFonts w:asciiTheme="minorHAnsi" w:hAnsiTheme="minorHAnsi" w:cstheme="minorHAnsi"/>
        </w:rPr>
        <w:t xml:space="preserve"> </w:t>
      </w:r>
    </w:p>
    <w:p w14:paraId="504CC7EA" w14:textId="40C6B1DB" w:rsidR="00684329" w:rsidRPr="00D97A0A" w:rsidRDefault="00684329" w:rsidP="00FF70F3">
      <w:pPr>
        <w:pStyle w:val="Nagwek3"/>
        <w:rPr>
          <w:rFonts w:asciiTheme="minorHAnsi" w:hAnsiTheme="minorHAnsi" w:cstheme="minorHAnsi"/>
        </w:rPr>
      </w:pPr>
      <w:r w:rsidRPr="00D97A0A">
        <w:rPr>
          <w:rFonts w:asciiTheme="minorHAnsi" w:hAnsiTheme="minorHAnsi" w:cstheme="minorHAnsi"/>
        </w:rPr>
        <w:t>usuwał błędy Oprogramowania;</w:t>
      </w:r>
    </w:p>
    <w:p w14:paraId="2C9E4E93" w14:textId="6DD50B9F" w:rsidR="00684329" w:rsidRPr="00D97A0A" w:rsidRDefault="00684329" w:rsidP="00FF70F3">
      <w:pPr>
        <w:pStyle w:val="Nagwek3"/>
        <w:rPr>
          <w:rFonts w:asciiTheme="minorHAnsi" w:hAnsiTheme="minorHAnsi" w:cstheme="minorHAnsi"/>
        </w:rPr>
      </w:pPr>
      <w:r w:rsidRPr="00D97A0A">
        <w:rPr>
          <w:rFonts w:asciiTheme="minorHAnsi" w:hAnsiTheme="minorHAnsi" w:cstheme="minorHAnsi"/>
        </w:rPr>
        <w:t>udostępniał aktualizacje Oprogramowania;</w:t>
      </w:r>
      <w:r w:rsidR="00721B42" w:rsidRPr="00D97A0A">
        <w:rPr>
          <w:rFonts w:asciiTheme="minorHAnsi" w:hAnsiTheme="minorHAnsi" w:cstheme="minorHAnsi"/>
        </w:rPr>
        <w:t xml:space="preserve"> oraz</w:t>
      </w:r>
    </w:p>
    <w:p w14:paraId="50392CD3" w14:textId="64DD2546" w:rsidR="00684329" w:rsidRPr="00D97A0A" w:rsidRDefault="00684329" w:rsidP="00FF70F3">
      <w:pPr>
        <w:pStyle w:val="Nagwek3"/>
        <w:rPr>
          <w:rFonts w:asciiTheme="minorHAnsi" w:hAnsiTheme="minorHAnsi" w:cstheme="minorHAnsi"/>
        </w:rPr>
      </w:pPr>
      <w:r w:rsidRPr="00D97A0A">
        <w:rPr>
          <w:rFonts w:asciiTheme="minorHAnsi" w:hAnsiTheme="minorHAnsi" w:cstheme="minorHAnsi"/>
        </w:rPr>
        <w:t>wspierał użytkowników w korzystaniu z Oprogramowania.</w:t>
      </w:r>
    </w:p>
    <w:p w14:paraId="00A8C126" w14:textId="19140FE0" w:rsidR="00174C27" w:rsidRPr="00D97A0A" w:rsidRDefault="00413EB3" w:rsidP="00FF70F3">
      <w:pPr>
        <w:pStyle w:val="Nagwek2"/>
        <w:rPr>
          <w:rFonts w:asciiTheme="minorHAnsi" w:hAnsiTheme="minorHAnsi" w:cstheme="minorHAnsi"/>
        </w:rPr>
      </w:pPr>
      <w:r w:rsidRPr="00D97A0A">
        <w:rPr>
          <w:rFonts w:asciiTheme="minorHAnsi" w:hAnsiTheme="minorHAnsi" w:cstheme="minorHAnsi"/>
        </w:rPr>
        <w:t xml:space="preserve">W okresie obowiązywania Usług Wsparcia </w:t>
      </w:r>
      <w:r w:rsidR="00174C27" w:rsidRPr="00D97A0A">
        <w:rPr>
          <w:rFonts w:asciiTheme="minorHAnsi" w:hAnsiTheme="minorHAnsi" w:cstheme="minorHAnsi"/>
        </w:rPr>
        <w:t>Wykonawca będzie:</w:t>
      </w:r>
    </w:p>
    <w:p w14:paraId="0F9E488B" w14:textId="77777777" w:rsidR="00174C27" w:rsidRPr="00D97A0A" w:rsidRDefault="00174C27" w:rsidP="00FF70F3">
      <w:pPr>
        <w:pStyle w:val="Nagwek3"/>
        <w:rPr>
          <w:rFonts w:asciiTheme="minorHAnsi" w:hAnsiTheme="minorHAnsi" w:cstheme="minorHAnsi"/>
        </w:rPr>
      </w:pPr>
      <w:r w:rsidRPr="00D97A0A">
        <w:rPr>
          <w:rFonts w:asciiTheme="minorHAnsi" w:hAnsiTheme="minorHAnsi" w:cstheme="minorHAnsi"/>
        </w:rPr>
        <w:t xml:space="preserve">informował o pojawienia się nowej wersji Oprogramowania na rynku komercyjnym oraz udostępniał, na wniosek Zamawiającego, </w:t>
      </w:r>
      <w:proofErr w:type="spellStart"/>
      <w:r w:rsidRPr="00D97A0A">
        <w:rPr>
          <w:rFonts w:asciiTheme="minorHAnsi" w:hAnsiTheme="minorHAnsi" w:cstheme="minorHAnsi"/>
          <w:i/>
        </w:rPr>
        <w:t>trial</w:t>
      </w:r>
      <w:r w:rsidRPr="00D97A0A">
        <w:rPr>
          <w:rFonts w:asciiTheme="minorHAnsi" w:hAnsiTheme="minorHAnsi" w:cstheme="minorHAnsi"/>
        </w:rPr>
        <w:t>owe</w:t>
      </w:r>
      <w:proofErr w:type="spellEnd"/>
      <w:r w:rsidRPr="00D97A0A">
        <w:rPr>
          <w:rFonts w:asciiTheme="minorHAnsi" w:hAnsiTheme="minorHAnsi" w:cstheme="minorHAnsi"/>
        </w:rPr>
        <w:t xml:space="preserve"> wersji nowej wersji Oprogramowania;</w:t>
      </w:r>
    </w:p>
    <w:p w14:paraId="188C9E09" w14:textId="77777777" w:rsidR="00174C27" w:rsidRPr="00D97A0A" w:rsidRDefault="00174C27" w:rsidP="00FF70F3">
      <w:pPr>
        <w:pStyle w:val="Nagwek3"/>
        <w:rPr>
          <w:rFonts w:asciiTheme="minorHAnsi" w:hAnsiTheme="minorHAnsi" w:cstheme="minorHAnsi"/>
        </w:rPr>
      </w:pPr>
      <w:r w:rsidRPr="00D97A0A">
        <w:rPr>
          <w:rFonts w:asciiTheme="minorHAnsi" w:hAnsiTheme="minorHAnsi" w:cstheme="minorHAnsi"/>
        </w:rPr>
        <w:t>wspierała, na wniosek Zamawiającego,</w:t>
      </w:r>
      <w:r w:rsidRPr="00F47A98">
        <w:rPr>
          <w:rFonts w:asciiTheme="minorHAnsi" w:eastAsiaTheme="minorHAnsi" w:hAnsiTheme="minorHAnsi" w:cstheme="minorHAnsi"/>
          <w:sz w:val="22"/>
        </w:rPr>
        <w:t xml:space="preserve"> </w:t>
      </w:r>
      <w:r w:rsidRPr="00D97A0A">
        <w:rPr>
          <w:rFonts w:asciiTheme="minorHAnsi" w:hAnsiTheme="minorHAnsi" w:cstheme="minorHAnsi"/>
        </w:rPr>
        <w:t>w zakresie określenie metodyki pomiaru licencji Oprogramowania;</w:t>
      </w:r>
    </w:p>
    <w:p w14:paraId="69A7A282" w14:textId="70040342" w:rsidR="00E70D0C" w:rsidRPr="00D97A0A" w:rsidRDefault="00174C27" w:rsidP="00FF70F3">
      <w:pPr>
        <w:pStyle w:val="Nagwek3"/>
        <w:rPr>
          <w:rFonts w:asciiTheme="minorHAnsi" w:hAnsiTheme="minorHAnsi" w:cstheme="minorHAnsi"/>
        </w:rPr>
      </w:pPr>
      <w:r w:rsidRPr="00D97A0A">
        <w:rPr>
          <w:rFonts w:asciiTheme="minorHAnsi" w:hAnsiTheme="minorHAnsi" w:cstheme="minorHAnsi"/>
        </w:rPr>
        <w:t>przekazywał, na wniosek Zamawiającego, informacje o producencie Oprogramowania, w</w:t>
      </w:r>
      <w:r w:rsidR="00D43A2B">
        <w:rPr>
          <w:rFonts w:asciiTheme="minorHAnsi" w:hAnsiTheme="minorHAnsi" w:cstheme="minorHAnsi"/>
        </w:rPr>
        <w:t> </w:t>
      </w:r>
      <w:r w:rsidRPr="00D97A0A">
        <w:rPr>
          <w:rFonts w:asciiTheme="minorHAnsi" w:hAnsiTheme="minorHAnsi" w:cstheme="minorHAnsi"/>
        </w:rPr>
        <w:t>szczególności w zakresie oferowanych przez niego produktów</w:t>
      </w:r>
      <w:r w:rsidR="00E70D0C" w:rsidRPr="00D97A0A">
        <w:rPr>
          <w:rFonts w:asciiTheme="minorHAnsi" w:hAnsiTheme="minorHAnsi" w:cstheme="minorHAnsi"/>
        </w:rPr>
        <w:t>;</w:t>
      </w:r>
    </w:p>
    <w:p w14:paraId="63C988D7" w14:textId="7BEB648A" w:rsidR="00174C27" w:rsidRPr="00D97A0A" w:rsidRDefault="00E70D0C" w:rsidP="00FF70F3">
      <w:pPr>
        <w:pStyle w:val="Nagwek3"/>
        <w:rPr>
          <w:rFonts w:asciiTheme="minorHAnsi" w:hAnsiTheme="minorHAnsi" w:cstheme="minorHAnsi"/>
        </w:rPr>
      </w:pPr>
      <w:r w:rsidRPr="00D97A0A">
        <w:rPr>
          <w:rFonts w:asciiTheme="minorHAnsi" w:hAnsiTheme="minorHAnsi" w:cstheme="minorHAnsi"/>
        </w:rPr>
        <w:t>przekazywał dokumentację dotyczącą świadczenia Usługi Wsparcia, w szczególności dokumentację licencyjną dotyczącą aktualizacji Oprogramowania</w:t>
      </w:r>
      <w:r w:rsidR="00063258" w:rsidRPr="00D97A0A">
        <w:rPr>
          <w:rFonts w:asciiTheme="minorHAnsi" w:hAnsiTheme="minorHAnsi" w:cstheme="minorHAnsi"/>
        </w:rPr>
        <w:t>.</w:t>
      </w:r>
    </w:p>
    <w:p w14:paraId="56DE938A" w14:textId="64FDF435" w:rsidR="00FF70F3" w:rsidRPr="00D97A0A" w:rsidRDefault="00FF70F3" w:rsidP="00FF70F3">
      <w:pPr>
        <w:pStyle w:val="Nagwek2"/>
        <w:rPr>
          <w:rFonts w:asciiTheme="minorHAnsi" w:hAnsiTheme="minorHAnsi" w:cstheme="minorHAnsi"/>
        </w:rPr>
      </w:pPr>
      <w:r w:rsidRPr="00D97A0A">
        <w:rPr>
          <w:rFonts w:asciiTheme="minorHAnsi" w:hAnsiTheme="minorHAnsi" w:cstheme="minorHAnsi"/>
        </w:rPr>
        <w:t>Wykonawca oświadcza, iż posiada status partnera handlowego Producenta, na</w:t>
      </w:r>
      <w:r w:rsidR="00063258" w:rsidRPr="00D97A0A">
        <w:rPr>
          <w:rFonts w:asciiTheme="minorHAnsi" w:hAnsiTheme="minorHAnsi" w:cstheme="minorHAnsi"/>
        </w:rPr>
        <w:t xml:space="preserve"> </w:t>
      </w:r>
      <w:r w:rsidRPr="00D97A0A">
        <w:rPr>
          <w:rFonts w:asciiTheme="minorHAnsi" w:hAnsiTheme="minorHAnsi" w:cstheme="minorHAnsi"/>
        </w:rPr>
        <w:t xml:space="preserve">potwierdzenie czego przedkłada certyfikat, w formie oryginału lub potwierdzony za zgodność, stanowiący </w:t>
      </w:r>
      <w:r w:rsidRPr="00D97A0A">
        <w:rPr>
          <w:rFonts w:asciiTheme="minorHAnsi" w:hAnsiTheme="minorHAnsi" w:cstheme="minorHAnsi"/>
          <w:b/>
        </w:rPr>
        <w:t>Załącznik nr 3</w:t>
      </w:r>
      <w:r w:rsidRPr="00D97A0A">
        <w:rPr>
          <w:rFonts w:asciiTheme="minorHAnsi" w:hAnsiTheme="minorHAnsi" w:cstheme="minorHAnsi"/>
        </w:rPr>
        <w:t xml:space="preserve"> [Certyfikat partnera handlowego], zgodnie z</w:t>
      </w:r>
      <w:r w:rsidR="00063258" w:rsidRPr="00D97A0A">
        <w:rPr>
          <w:rFonts w:asciiTheme="minorHAnsi" w:hAnsiTheme="minorHAnsi" w:cstheme="minorHAnsi"/>
        </w:rPr>
        <w:t xml:space="preserve"> </w:t>
      </w:r>
      <w:r w:rsidRPr="00D97A0A">
        <w:rPr>
          <w:rFonts w:asciiTheme="minorHAnsi" w:hAnsiTheme="minorHAnsi" w:cstheme="minorHAnsi"/>
        </w:rPr>
        <w:t>którym uprawniony jest</w:t>
      </w:r>
      <w:r w:rsidR="00063258" w:rsidRPr="00D97A0A">
        <w:rPr>
          <w:rFonts w:asciiTheme="minorHAnsi" w:hAnsiTheme="minorHAnsi" w:cstheme="minorHAnsi"/>
        </w:rPr>
        <w:t xml:space="preserve"> </w:t>
      </w:r>
      <w:r w:rsidRPr="00D97A0A">
        <w:rPr>
          <w:rFonts w:asciiTheme="minorHAnsi" w:hAnsiTheme="minorHAnsi" w:cstheme="minorHAnsi"/>
        </w:rPr>
        <w:t>do</w:t>
      </w:r>
      <w:r w:rsidR="00063258" w:rsidRPr="00D97A0A">
        <w:rPr>
          <w:rFonts w:asciiTheme="minorHAnsi" w:hAnsiTheme="minorHAnsi" w:cstheme="minorHAnsi"/>
        </w:rPr>
        <w:t xml:space="preserve"> </w:t>
      </w:r>
      <w:r w:rsidRPr="00D97A0A">
        <w:rPr>
          <w:rFonts w:asciiTheme="minorHAnsi" w:hAnsiTheme="minorHAnsi" w:cstheme="minorHAnsi"/>
        </w:rPr>
        <w:t>sprzedaży produktów oferowanych przez Producenta, w tym Usług Wsparcia, na</w:t>
      </w:r>
      <w:r w:rsidR="00063258" w:rsidRPr="00D97A0A">
        <w:rPr>
          <w:rFonts w:asciiTheme="minorHAnsi" w:hAnsiTheme="minorHAnsi" w:cstheme="minorHAnsi"/>
        </w:rPr>
        <w:t xml:space="preserve"> </w:t>
      </w:r>
      <w:r w:rsidRPr="00D97A0A">
        <w:rPr>
          <w:rFonts w:asciiTheme="minorHAnsi" w:hAnsiTheme="minorHAnsi" w:cstheme="minorHAnsi"/>
        </w:rPr>
        <w:t>terenie Polski</w:t>
      </w:r>
      <w:r w:rsidR="00964B80" w:rsidRPr="00D97A0A">
        <w:rPr>
          <w:rFonts w:asciiTheme="minorHAnsi" w:hAnsiTheme="minorHAnsi" w:cstheme="minorHAnsi"/>
        </w:rPr>
        <w:t>.</w:t>
      </w:r>
      <w:r w:rsidR="00680758" w:rsidRPr="00D97A0A">
        <w:rPr>
          <w:rFonts w:asciiTheme="minorHAnsi" w:hAnsiTheme="minorHAnsi" w:cstheme="minorHAnsi"/>
        </w:rPr>
        <w:t xml:space="preserve"> </w:t>
      </w:r>
      <w:r w:rsidR="00413EB3" w:rsidRPr="00D97A0A">
        <w:rPr>
          <w:rFonts w:asciiTheme="minorHAnsi" w:hAnsiTheme="minorHAnsi" w:cstheme="minorHAnsi"/>
        </w:rPr>
        <w:t>Zamawiający zastrzega sobie prawo do samodzielnego sprawdzenia u Producenta Oprogramowania statusu Wykonawcy, w</w:t>
      </w:r>
      <w:r w:rsidR="00D43A2B">
        <w:rPr>
          <w:rFonts w:asciiTheme="minorHAnsi" w:hAnsiTheme="minorHAnsi" w:cstheme="minorHAnsi"/>
        </w:rPr>
        <w:t> </w:t>
      </w:r>
      <w:r w:rsidR="00413EB3" w:rsidRPr="00D97A0A">
        <w:rPr>
          <w:rFonts w:asciiTheme="minorHAnsi" w:hAnsiTheme="minorHAnsi" w:cstheme="minorHAnsi"/>
        </w:rPr>
        <w:t>szczególności do zapewnienia Usługi Wsparcia a w przypadku ustalenia, że Wykonawcy nie posiada wymaganej certyfikacji zastrzega sobie prawo do odmowy podpisania Umowy</w:t>
      </w:r>
      <w:r w:rsidR="00F247E2" w:rsidRPr="00D97A0A">
        <w:rPr>
          <w:rFonts w:asciiTheme="minorHAnsi" w:hAnsiTheme="minorHAnsi" w:cstheme="minorHAnsi"/>
        </w:rPr>
        <w:t xml:space="preserve"> lub odstąpienia od Umowy</w:t>
      </w:r>
      <w:r w:rsidR="00413EB3" w:rsidRPr="00D97A0A">
        <w:rPr>
          <w:rFonts w:asciiTheme="minorHAnsi" w:hAnsiTheme="minorHAnsi" w:cstheme="minorHAnsi"/>
        </w:rPr>
        <w:t>.</w:t>
      </w:r>
    </w:p>
    <w:p w14:paraId="622AF32E" w14:textId="30ABF430" w:rsidR="00684329" w:rsidRPr="00D97A0A" w:rsidRDefault="00721B42" w:rsidP="00FF70F3">
      <w:pPr>
        <w:pStyle w:val="Nagwek2"/>
        <w:rPr>
          <w:rFonts w:asciiTheme="minorHAnsi" w:hAnsiTheme="minorHAnsi" w:cstheme="minorHAnsi"/>
        </w:rPr>
      </w:pPr>
      <w:r w:rsidRPr="00D97A0A">
        <w:rPr>
          <w:rFonts w:asciiTheme="minorHAnsi" w:hAnsiTheme="minorHAnsi" w:cstheme="minorHAnsi"/>
        </w:rPr>
        <w:t>Wykonawca zapewnia, że rezultaty jego prac będą pozbawione wad prawnych, w szczególności zapewnia, że korzystanie przez Zamawiającego z aktualizacji Oprogramowania nie będzie naruszało praw osób trzecich w zakresie praw autorskich, praw własności przemysłowej lub innych praw osób trzecich</w:t>
      </w:r>
      <w:r w:rsidR="00FF70F3" w:rsidRPr="00D97A0A">
        <w:rPr>
          <w:rFonts w:asciiTheme="minorHAnsi" w:hAnsiTheme="minorHAnsi" w:cstheme="minorHAnsi"/>
        </w:rPr>
        <w:t>.</w:t>
      </w:r>
    </w:p>
    <w:p w14:paraId="7D75A547" w14:textId="2281D2E0" w:rsidR="003A72C9" w:rsidRPr="00D97A0A" w:rsidRDefault="00503A2A" w:rsidP="00E72EF1">
      <w:pPr>
        <w:pStyle w:val="Nagwek1"/>
        <w:rPr>
          <w:rFonts w:asciiTheme="minorHAnsi" w:hAnsiTheme="minorHAnsi" w:cstheme="minorHAnsi"/>
        </w:rPr>
      </w:pPr>
      <w:bookmarkStart w:id="16" w:name="_Ref505775014"/>
      <w:bookmarkEnd w:id="13"/>
      <w:r w:rsidRPr="00D97A0A">
        <w:rPr>
          <w:rFonts w:asciiTheme="minorHAnsi" w:hAnsiTheme="minorHAnsi" w:cstheme="minorHAnsi"/>
        </w:rPr>
        <w:t>T</w:t>
      </w:r>
      <w:r w:rsidR="008058EA" w:rsidRPr="00D97A0A">
        <w:rPr>
          <w:rFonts w:asciiTheme="minorHAnsi" w:hAnsiTheme="minorHAnsi" w:cstheme="minorHAnsi"/>
        </w:rPr>
        <w:t>ermin i sposób</w:t>
      </w:r>
      <w:r w:rsidRPr="00D97A0A">
        <w:rPr>
          <w:rFonts w:asciiTheme="minorHAnsi" w:hAnsiTheme="minorHAnsi" w:cstheme="minorHAnsi"/>
        </w:rPr>
        <w:t xml:space="preserve"> </w:t>
      </w:r>
      <w:r w:rsidR="00726E72" w:rsidRPr="00D97A0A">
        <w:rPr>
          <w:rFonts w:asciiTheme="minorHAnsi" w:hAnsiTheme="minorHAnsi" w:cstheme="minorHAnsi"/>
        </w:rPr>
        <w:t>d</w:t>
      </w:r>
      <w:r w:rsidR="008058EA" w:rsidRPr="00D97A0A">
        <w:rPr>
          <w:rFonts w:asciiTheme="minorHAnsi" w:hAnsiTheme="minorHAnsi" w:cstheme="minorHAnsi"/>
        </w:rPr>
        <w:t xml:space="preserve">ostawy </w:t>
      </w:r>
      <w:bookmarkEnd w:id="16"/>
      <w:r w:rsidR="00726E72" w:rsidRPr="00D97A0A">
        <w:rPr>
          <w:rFonts w:asciiTheme="minorHAnsi" w:hAnsiTheme="minorHAnsi" w:cstheme="minorHAnsi"/>
        </w:rPr>
        <w:t>wsparcia</w:t>
      </w:r>
    </w:p>
    <w:p w14:paraId="2F083E22" w14:textId="40B8B594" w:rsidR="00743AFF" w:rsidRPr="00D97A0A" w:rsidRDefault="00743AFF" w:rsidP="00726E72">
      <w:pPr>
        <w:pStyle w:val="Nagwek2"/>
        <w:rPr>
          <w:rFonts w:asciiTheme="minorHAnsi" w:hAnsiTheme="minorHAnsi" w:cstheme="minorHAnsi"/>
        </w:rPr>
      </w:pPr>
      <w:bookmarkStart w:id="17" w:name="_Ref202439466"/>
      <w:r w:rsidRPr="00D97A0A">
        <w:rPr>
          <w:rFonts w:asciiTheme="minorHAnsi" w:hAnsiTheme="minorHAnsi" w:cstheme="minorHAnsi"/>
        </w:rPr>
        <w:t xml:space="preserve">Wykonawca zobowiązuje się </w:t>
      </w:r>
      <w:bookmarkEnd w:id="17"/>
      <w:r w:rsidR="000D37E2">
        <w:rPr>
          <w:rFonts w:asciiTheme="minorHAnsi" w:hAnsiTheme="minorHAnsi" w:cstheme="minorHAnsi"/>
        </w:rPr>
        <w:t>zapewnić</w:t>
      </w:r>
      <w:r w:rsidR="000D37E2" w:rsidRPr="00D97A0A">
        <w:rPr>
          <w:rFonts w:asciiTheme="minorHAnsi" w:hAnsiTheme="minorHAnsi" w:cstheme="minorHAnsi"/>
        </w:rPr>
        <w:t xml:space="preserve"> </w:t>
      </w:r>
      <w:r w:rsidR="00264C04" w:rsidRPr="00D97A0A">
        <w:rPr>
          <w:rFonts w:asciiTheme="minorHAnsi" w:hAnsiTheme="minorHAnsi" w:cstheme="minorHAnsi"/>
        </w:rPr>
        <w:t>Usługi Wsparcia w</w:t>
      </w:r>
      <w:r w:rsidR="00063258" w:rsidRPr="00D97A0A">
        <w:rPr>
          <w:rFonts w:asciiTheme="minorHAnsi" w:hAnsiTheme="minorHAnsi" w:cstheme="minorHAnsi"/>
        </w:rPr>
        <w:t xml:space="preserve"> </w:t>
      </w:r>
      <w:r w:rsidR="00680854">
        <w:rPr>
          <w:rFonts w:asciiTheme="minorHAnsi" w:hAnsiTheme="minorHAnsi" w:cstheme="minorHAnsi"/>
        </w:rPr>
        <w:t xml:space="preserve">terminie </w:t>
      </w:r>
      <w:r w:rsidR="00680854" w:rsidRPr="00D85382">
        <w:rPr>
          <w:rFonts w:asciiTheme="minorHAnsi" w:hAnsiTheme="minorHAnsi" w:cstheme="minorHAnsi"/>
        </w:rPr>
        <w:t>3</w:t>
      </w:r>
      <w:r w:rsidR="00680854">
        <w:rPr>
          <w:rFonts w:asciiTheme="minorHAnsi" w:hAnsiTheme="minorHAnsi" w:cstheme="minorHAnsi"/>
        </w:rPr>
        <w:t xml:space="preserve"> Dni Roboczych od zawarcia Umowy </w:t>
      </w:r>
      <w:r w:rsidR="00063258" w:rsidRPr="00D97A0A">
        <w:rPr>
          <w:rFonts w:asciiTheme="minorHAnsi" w:hAnsiTheme="minorHAnsi" w:cstheme="minorHAnsi"/>
        </w:rPr>
        <w:t>do</w:t>
      </w:r>
      <w:r w:rsidR="00D43A2B">
        <w:rPr>
          <w:rFonts w:asciiTheme="minorHAnsi" w:hAnsiTheme="minorHAnsi" w:cstheme="minorHAnsi"/>
        </w:rPr>
        <w:t> </w:t>
      </w:r>
      <w:r w:rsidR="00063258" w:rsidRPr="00D97A0A">
        <w:rPr>
          <w:rFonts w:asciiTheme="minorHAnsi" w:hAnsiTheme="minorHAnsi" w:cstheme="minorHAnsi"/>
        </w:rPr>
        <w:t>31</w:t>
      </w:r>
      <w:r w:rsidR="00D43A2B">
        <w:rPr>
          <w:rFonts w:asciiTheme="minorHAnsi" w:hAnsiTheme="minorHAnsi" w:cstheme="minorHAnsi"/>
        </w:rPr>
        <w:t> </w:t>
      </w:r>
      <w:r w:rsidR="00063258" w:rsidRPr="00D97A0A">
        <w:rPr>
          <w:rFonts w:asciiTheme="minorHAnsi" w:hAnsiTheme="minorHAnsi" w:cstheme="minorHAnsi"/>
        </w:rPr>
        <w:t>grudnia 2026 r.</w:t>
      </w:r>
    </w:p>
    <w:p w14:paraId="2867B706" w14:textId="54CDC533" w:rsidR="00063258" w:rsidRPr="00D97A0A" w:rsidRDefault="00D61243" w:rsidP="001F4CEE">
      <w:pPr>
        <w:pStyle w:val="Nagwek2"/>
        <w:rPr>
          <w:rFonts w:asciiTheme="minorHAnsi" w:hAnsiTheme="minorHAnsi" w:cstheme="minorHAnsi"/>
        </w:rPr>
      </w:pPr>
      <w:bookmarkStart w:id="18" w:name="_Ref201748542"/>
      <w:r w:rsidRPr="00D97A0A">
        <w:rPr>
          <w:rFonts w:asciiTheme="minorHAnsi" w:hAnsiTheme="minorHAnsi" w:cstheme="minorHAnsi"/>
        </w:rPr>
        <w:t xml:space="preserve">Wykonawca </w:t>
      </w:r>
      <w:r w:rsidR="00063258" w:rsidRPr="00D97A0A">
        <w:rPr>
          <w:rFonts w:asciiTheme="minorHAnsi" w:hAnsiTheme="minorHAnsi" w:cstheme="minorHAnsi"/>
        </w:rPr>
        <w:t xml:space="preserve">niezwłocznie </w:t>
      </w:r>
      <w:r w:rsidRPr="00D97A0A">
        <w:rPr>
          <w:rFonts w:asciiTheme="minorHAnsi" w:hAnsiTheme="minorHAnsi" w:cstheme="minorHAnsi"/>
        </w:rPr>
        <w:t xml:space="preserve">przekaże certyfikat potwierdzający, iż </w:t>
      </w:r>
      <w:r w:rsidR="00726E72" w:rsidRPr="00D97A0A">
        <w:rPr>
          <w:rFonts w:asciiTheme="minorHAnsi" w:hAnsiTheme="minorHAnsi" w:cstheme="minorHAnsi"/>
        </w:rPr>
        <w:t xml:space="preserve">Oprogramowanie Zamawiającego </w:t>
      </w:r>
      <w:r w:rsidRPr="00D97A0A">
        <w:rPr>
          <w:rFonts w:asciiTheme="minorHAnsi" w:hAnsiTheme="minorHAnsi" w:cstheme="minorHAnsi"/>
        </w:rPr>
        <w:t xml:space="preserve">jest </w:t>
      </w:r>
      <w:bookmarkStart w:id="19" w:name="_Hlk202440774"/>
      <w:r w:rsidR="00726E72" w:rsidRPr="00D97A0A">
        <w:rPr>
          <w:rFonts w:asciiTheme="minorHAnsi" w:hAnsiTheme="minorHAnsi" w:cstheme="minorHAnsi"/>
        </w:rPr>
        <w:t xml:space="preserve">objęte wsparciem </w:t>
      </w:r>
      <w:r w:rsidR="00E80C65" w:rsidRPr="00D97A0A">
        <w:rPr>
          <w:rFonts w:asciiTheme="minorHAnsi" w:hAnsiTheme="minorHAnsi" w:cstheme="minorHAnsi"/>
        </w:rPr>
        <w:t xml:space="preserve">zgodnie z warunkami Umowy </w:t>
      </w:r>
      <w:bookmarkEnd w:id="19"/>
      <w:r w:rsidRPr="00D97A0A">
        <w:rPr>
          <w:rFonts w:asciiTheme="minorHAnsi" w:hAnsiTheme="minorHAnsi" w:cstheme="minorHAnsi"/>
        </w:rPr>
        <w:t>lub</w:t>
      </w:r>
      <w:r w:rsidR="006C2716" w:rsidRPr="00D97A0A">
        <w:rPr>
          <w:rFonts w:asciiTheme="minorHAnsi" w:hAnsiTheme="minorHAnsi" w:cstheme="minorHAnsi"/>
        </w:rPr>
        <w:t> </w:t>
      </w:r>
      <w:r w:rsidRPr="00D97A0A">
        <w:rPr>
          <w:rFonts w:asciiTheme="minorHAnsi" w:hAnsiTheme="minorHAnsi" w:cstheme="minorHAnsi"/>
        </w:rPr>
        <w:t>zapewni Zamawiającemu dostęp do portalu producenta Oprogramowania, w którym będ</w:t>
      </w:r>
      <w:r w:rsidR="00726E72" w:rsidRPr="00D97A0A">
        <w:rPr>
          <w:rFonts w:asciiTheme="minorHAnsi" w:hAnsiTheme="minorHAnsi" w:cstheme="minorHAnsi"/>
        </w:rPr>
        <w:t>zie</w:t>
      </w:r>
      <w:r w:rsidRPr="00D97A0A">
        <w:rPr>
          <w:rFonts w:asciiTheme="minorHAnsi" w:hAnsiTheme="minorHAnsi" w:cstheme="minorHAnsi"/>
        </w:rPr>
        <w:t xml:space="preserve"> widoczne przypisane </w:t>
      </w:r>
      <w:r w:rsidR="00726E72" w:rsidRPr="00D97A0A">
        <w:rPr>
          <w:rFonts w:asciiTheme="minorHAnsi" w:hAnsiTheme="minorHAnsi" w:cstheme="minorHAnsi"/>
        </w:rPr>
        <w:t xml:space="preserve">Oprogramowaniu Zamawiającego </w:t>
      </w:r>
      <w:r w:rsidRPr="00D97A0A">
        <w:rPr>
          <w:rFonts w:asciiTheme="minorHAnsi" w:hAnsiTheme="minorHAnsi" w:cstheme="minorHAnsi"/>
        </w:rPr>
        <w:t>wsparci</w:t>
      </w:r>
      <w:r w:rsidR="00726E72" w:rsidRPr="00D97A0A">
        <w:rPr>
          <w:rFonts w:asciiTheme="minorHAnsi" w:hAnsiTheme="minorHAnsi" w:cstheme="minorHAnsi"/>
        </w:rPr>
        <w:t>e</w:t>
      </w:r>
      <w:r w:rsidRPr="00D97A0A">
        <w:rPr>
          <w:rFonts w:asciiTheme="minorHAnsi" w:hAnsiTheme="minorHAnsi" w:cstheme="minorHAnsi"/>
        </w:rPr>
        <w:t xml:space="preserve"> producenta </w:t>
      </w:r>
      <w:r w:rsidR="00726E72" w:rsidRPr="00D97A0A">
        <w:rPr>
          <w:rFonts w:asciiTheme="minorHAnsi" w:hAnsiTheme="minorHAnsi" w:cstheme="minorHAnsi"/>
        </w:rPr>
        <w:t>Oprogramowani zgodnie z warunkami Umowy,</w:t>
      </w:r>
      <w:r w:rsidRPr="00D97A0A">
        <w:rPr>
          <w:rFonts w:asciiTheme="minorHAnsi" w:hAnsiTheme="minorHAnsi" w:cstheme="minorHAnsi"/>
        </w:rPr>
        <w:t xml:space="preserve"> </w:t>
      </w:r>
      <w:r w:rsidR="00726E72" w:rsidRPr="00D97A0A">
        <w:rPr>
          <w:rFonts w:asciiTheme="minorHAnsi" w:hAnsiTheme="minorHAnsi" w:cstheme="minorHAnsi"/>
        </w:rPr>
        <w:t xml:space="preserve">a </w:t>
      </w:r>
      <w:r w:rsidRPr="00D97A0A">
        <w:rPr>
          <w:rFonts w:asciiTheme="minorHAnsi" w:hAnsiTheme="minorHAnsi" w:cstheme="minorHAnsi"/>
        </w:rPr>
        <w:t xml:space="preserve">Zamawiający jest zobowiązany niezwłocznie potwierdzić </w:t>
      </w:r>
      <w:r w:rsidR="00726E72" w:rsidRPr="00D97A0A">
        <w:rPr>
          <w:rFonts w:asciiTheme="minorHAnsi" w:hAnsiTheme="minorHAnsi" w:cstheme="minorHAnsi"/>
        </w:rPr>
        <w:t xml:space="preserve">informacje z portalu producenta Oprogramowania </w:t>
      </w:r>
      <w:r w:rsidRPr="00D97A0A">
        <w:rPr>
          <w:rFonts w:asciiTheme="minorHAnsi" w:hAnsiTheme="minorHAnsi" w:cstheme="minorHAnsi"/>
        </w:rPr>
        <w:t xml:space="preserve">(Zamawiający może skorzystać </w:t>
      </w:r>
      <w:r w:rsidR="006C2716" w:rsidRPr="00D97A0A">
        <w:rPr>
          <w:rFonts w:asciiTheme="minorHAnsi" w:hAnsiTheme="minorHAnsi" w:cstheme="minorHAnsi"/>
        </w:rPr>
        <w:t>ze </w:t>
      </w:r>
      <w:r w:rsidRPr="00D97A0A">
        <w:rPr>
          <w:rFonts w:asciiTheme="minorHAnsi" w:hAnsiTheme="minorHAnsi" w:cstheme="minorHAnsi"/>
        </w:rPr>
        <w:t xml:space="preserve">wzoru protokołu określonego w </w:t>
      </w:r>
      <w:r w:rsidRPr="00D97A0A">
        <w:rPr>
          <w:rFonts w:asciiTheme="minorHAnsi" w:hAnsiTheme="minorHAnsi" w:cstheme="minorHAnsi"/>
          <w:b/>
        </w:rPr>
        <w:t xml:space="preserve">Załączniku nr </w:t>
      </w:r>
      <w:r w:rsidR="005678D6" w:rsidRPr="00D97A0A">
        <w:rPr>
          <w:rFonts w:asciiTheme="minorHAnsi" w:hAnsiTheme="minorHAnsi" w:cstheme="minorHAnsi"/>
          <w:b/>
        </w:rPr>
        <w:t>4</w:t>
      </w:r>
      <w:r w:rsidRPr="00D97A0A">
        <w:rPr>
          <w:rFonts w:asciiTheme="minorHAnsi" w:hAnsiTheme="minorHAnsi" w:cstheme="minorHAnsi"/>
        </w:rPr>
        <w:t>)</w:t>
      </w:r>
      <w:r w:rsidR="00726E72" w:rsidRPr="00D97A0A">
        <w:rPr>
          <w:rFonts w:asciiTheme="minorHAnsi" w:hAnsiTheme="minorHAnsi" w:cstheme="minorHAnsi"/>
        </w:rPr>
        <w:t xml:space="preserve"> lub odebrać </w:t>
      </w:r>
      <w:r w:rsidRPr="00D97A0A">
        <w:rPr>
          <w:rFonts w:asciiTheme="minorHAnsi" w:hAnsiTheme="minorHAnsi" w:cstheme="minorHAnsi"/>
        </w:rPr>
        <w:t>certyfikat na</w:t>
      </w:r>
      <w:r w:rsidR="006C2716" w:rsidRPr="00D97A0A">
        <w:rPr>
          <w:rFonts w:asciiTheme="minorHAnsi" w:hAnsiTheme="minorHAnsi" w:cstheme="minorHAnsi"/>
        </w:rPr>
        <w:t> </w:t>
      </w:r>
      <w:r w:rsidRPr="00D97A0A">
        <w:rPr>
          <w:rFonts w:asciiTheme="minorHAnsi" w:hAnsiTheme="minorHAnsi" w:cstheme="minorHAnsi"/>
        </w:rPr>
        <w:t xml:space="preserve">podstawie protokołu odbioru, zgodnie z wzorem określonym w </w:t>
      </w:r>
      <w:r w:rsidRPr="00D97A0A">
        <w:rPr>
          <w:rFonts w:asciiTheme="minorHAnsi" w:hAnsiTheme="minorHAnsi" w:cstheme="minorHAnsi"/>
          <w:b/>
        </w:rPr>
        <w:t xml:space="preserve">Załączniku nr </w:t>
      </w:r>
      <w:r w:rsidR="005678D6" w:rsidRPr="00D97A0A">
        <w:rPr>
          <w:rFonts w:asciiTheme="minorHAnsi" w:hAnsiTheme="minorHAnsi" w:cstheme="minorHAnsi"/>
          <w:b/>
        </w:rPr>
        <w:t>4</w:t>
      </w:r>
      <w:r w:rsidR="00F47A98" w:rsidRPr="00D97A0A">
        <w:rPr>
          <w:rFonts w:asciiTheme="minorHAnsi" w:hAnsiTheme="minorHAnsi" w:cstheme="minorHAnsi"/>
          <w:b/>
        </w:rPr>
        <w:t xml:space="preserve"> </w:t>
      </w:r>
      <w:r w:rsidR="00F47A98" w:rsidRPr="00D97A0A">
        <w:rPr>
          <w:rFonts w:asciiTheme="minorHAnsi" w:hAnsiTheme="minorHAnsi" w:cstheme="minorHAnsi"/>
        </w:rPr>
        <w:t>[Wzór protokołu odbioru]</w:t>
      </w:r>
      <w:r w:rsidRPr="00D97A0A">
        <w:rPr>
          <w:rFonts w:asciiTheme="minorHAnsi" w:hAnsiTheme="minorHAnsi" w:cstheme="minorHAnsi"/>
        </w:rPr>
        <w:t>.</w:t>
      </w:r>
      <w:bookmarkEnd w:id="18"/>
    </w:p>
    <w:p w14:paraId="415DC11B" w14:textId="175DEF95" w:rsidR="00D61243" w:rsidRPr="00D97A0A" w:rsidRDefault="00063258" w:rsidP="001F4CEE">
      <w:pPr>
        <w:pStyle w:val="Nagwek2"/>
        <w:rPr>
          <w:rFonts w:asciiTheme="minorHAnsi" w:hAnsiTheme="minorHAnsi" w:cstheme="minorHAnsi"/>
        </w:rPr>
      </w:pPr>
      <w:r w:rsidRPr="00D97A0A">
        <w:rPr>
          <w:rFonts w:asciiTheme="minorHAnsi" w:hAnsiTheme="minorHAnsi" w:cstheme="minorHAnsi"/>
        </w:rPr>
        <w:t>Niezależnie od zobowiązania określonego powyżej Wykonawca zobowiązuje się zapewnić, nie później niż  z początkiem świadczenia Usługi Wsparcia, że informacja o aktywacji tych Usług Wsparcia dla Zamawiającego w zakresie każdej z pozycji Oprogramowania widoczna będzie w oficjalnym portalu Producenta, do którego Zamawiający uzyska dostęp, bez prawa domagania się przez Wykonawcę dodatkowego wynagrodzenia.</w:t>
      </w:r>
    </w:p>
    <w:p w14:paraId="3F54B1F9" w14:textId="67A04CE1" w:rsidR="003A6699" w:rsidRPr="00D97A0A" w:rsidRDefault="00BF3D05" w:rsidP="00E72EF1">
      <w:pPr>
        <w:pStyle w:val="Nagwek1"/>
        <w:rPr>
          <w:rFonts w:asciiTheme="minorHAnsi" w:hAnsiTheme="minorHAnsi" w:cstheme="minorHAnsi"/>
        </w:rPr>
      </w:pPr>
      <w:bookmarkStart w:id="20" w:name="_Ref504389829"/>
      <w:r w:rsidRPr="00D97A0A">
        <w:rPr>
          <w:rFonts w:asciiTheme="minorHAnsi" w:hAnsiTheme="minorHAnsi" w:cstheme="minorHAnsi"/>
        </w:rPr>
        <w:t>Koordynatorzy stron</w:t>
      </w:r>
    </w:p>
    <w:p w14:paraId="4B6607C4" w14:textId="77777777" w:rsidR="003A6699" w:rsidRPr="00D97A0A" w:rsidRDefault="003A6699" w:rsidP="00726E72">
      <w:pPr>
        <w:pStyle w:val="Nagwek2"/>
        <w:rPr>
          <w:rFonts w:asciiTheme="minorHAnsi" w:hAnsiTheme="minorHAnsi" w:cstheme="minorHAnsi"/>
        </w:rPr>
      </w:pPr>
      <w:bookmarkStart w:id="21" w:name="_Ref202435572"/>
      <w:r w:rsidRPr="00D97A0A">
        <w:rPr>
          <w:rFonts w:asciiTheme="minorHAnsi" w:hAnsiTheme="minorHAnsi" w:cstheme="minorHAnsi"/>
        </w:rPr>
        <w:t>Strony powołują Koordynatorów w osobie:</w:t>
      </w:r>
      <w:bookmarkEnd w:id="21"/>
    </w:p>
    <w:p w14:paraId="5B5F2C01" w14:textId="60849CA5" w:rsidR="003A6699" w:rsidRPr="00D97A0A" w:rsidRDefault="003A6699" w:rsidP="00EC0B85">
      <w:pPr>
        <w:pStyle w:val="Nagwek3"/>
        <w:rPr>
          <w:rFonts w:asciiTheme="minorHAnsi" w:hAnsiTheme="minorHAnsi" w:cstheme="minorHAnsi"/>
        </w:rPr>
      </w:pPr>
      <w:r w:rsidRPr="00D97A0A">
        <w:rPr>
          <w:rFonts w:asciiTheme="minorHAnsi" w:hAnsiTheme="minorHAnsi" w:cstheme="minorHAnsi"/>
        </w:rPr>
        <w:t xml:space="preserve">ze strony Zamawiającego </w:t>
      </w:r>
      <w:r w:rsidR="00D85382" w:rsidRPr="00D85382">
        <w:rPr>
          <w:rFonts w:asciiTheme="minorHAnsi" w:hAnsiTheme="minorHAnsi" w:cstheme="minorHAnsi"/>
        </w:rPr>
        <w:t>xxx ; adres email: xxx @xxx , nr tel.: xxx</w:t>
      </w:r>
      <w:bookmarkEnd w:id="20"/>
    </w:p>
    <w:p w14:paraId="15E15F81" w14:textId="48A9BF81" w:rsidR="003A6699" w:rsidRPr="00D97A0A" w:rsidRDefault="003A6699" w:rsidP="00EC0B85">
      <w:pPr>
        <w:pStyle w:val="Nagwek3"/>
        <w:rPr>
          <w:rFonts w:asciiTheme="minorHAnsi" w:hAnsiTheme="minorHAnsi" w:cstheme="minorHAnsi"/>
        </w:rPr>
      </w:pPr>
      <w:r w:rsidRPr="00D97A0A">
        <w:rPr>
          <w:rFonts w:asciiTheme="minorHAnsi" w:hAnsiTheme="minorHAnsi" w:cstheme="minorHAnsi"/>
        </w:rPr>
        <w:t xml:space="preserve">ze strony </w:t>
      </w:r>
      <w:r w:rsidR="00436B43" w:rsidRPr="00D97A0A">
        <w:rPr>
          <w:rFonts w:asciiTheme="minorHAnsi" w:hAnsiTheme="minorHAnsi" w:cstheme="minorHAnsi"/>
        </w:rPr>
        <w:t xml:space="preserve">Wykonawcy </w:t>
      </w:r>
      <w:bookmarkStart w:id="22" w:name="_Hlk219197827"/>
      <w:r w:rsidR="002623C4" w:rsidRPr="00D97A0A">
        <w:rPr>
          <w:rFonts w:asciiTheme="minorHAnsi" w:hAnsiTheme="minorHAnsi" w:cstheme="minorHAnsi"/>
          <w:highlight w:val="yellow"/>
        </w:rPr>
        <w:t>xxx</w:t>
      </w:r>
      <w:r w:rsidR="002623C4" w:rsidRPr="00D97A0A">
        <w:rPr>
          <w:rFonts w:asciiTheme="minorHAnsi" w:hAnsiTheme="minorHAnsi" w:cstheme="minorHAnsi"/>
        </w:rPr>
        <w:t xml:space="preserve"> </w:t>
      </w:r>
      <w:r w:rsidRPr="00D97A0A">
        <w:rPr>
          <w:rFonts w:asciiTheme="minorHAnsi" w:hAnsiTheme="minorHAnsi" w:cstheme="minorHAnsi"/>
        </w:rPr>
        <w:t>;</w:t>
      </w:r>
      <w:r w:rsidR="002623C4" w:rsidRPr="00D97A0A">
        <w:rPr>
          <w:rFonts w:asciiTheme="minorHAnsi" w:hAnsiTheme="minorHAnsi" w:cstheme="minorHAnsi"/>
        </w:rPr>
        <w:t xml:space="preserve"> adres </w:t>
      </w:r>
      <w:r w:rsidR="00062B31" w:rsidRPr="00D97A0A">
        <w:rPr>
          <w:rFonts w:asciiTheme="minorHAnsi" w:hAnsiTheme="minorHAnsi" w:cstheme="minorHAnsi"/>
        </w:rPr>
        <w:t xml:space="preserve">email: </w:t>
      </w:r>
      <w:r w:rsidR="002623C4" w:rsidRPr="00D97A0A">
        <w:rPr>
          <w:rFonts w:asciiTheme="minorHAnsi" w:hAnsiTheme="minorHAnsi" w:cstheme="minorHAnsi"/>
          <w:highlight w:val="yellow"/>
        </w:rPr>
        <w:t>xxx</w:t>
      </w:r>
      <w:r w:rsidR="002623C4" w:rsidRPr="00D97A0A">
        <w:rPr>
          <w:rFonts w:asciiTheme="minorHAnsi" w:hAnsiTheme="minorHAnsi" w:cstheme="minorHAnsi"/>
        </w:rPr>
        <w:t xml:space="preserve"> </w:t>
      </w:r>
      <w:r w:rsidRPr="00D97A0A">
        <w:rPr>
          <w:rFonts w:asciiTheme="minorHAnsi" w:hAnsiTheme="minorHAnsi" w:cstheme="minorHAnsi"/>
        </w:rPr>
        <w:t>@</w:t>
      </w:r>
      <w:r w:rsidR="002623C4" w:rsidRPr="00D97A0A">
        <w:rPr>
          <w:rFonts w:asciiTheme="minorHAnsi" w:hAnsiTheme="minorHAnsi" w:cstheme="minorHAnsi"/>
          <w:highlight w:val="yellow"/>
        </w:rPr>
        <w:t>xxx</w:t>
      </w:r>
      <w:r w:rsidR="002623C4" w:rsidRPr="00D97A0A">
        <w:rPr>
          <w:rFonts w:asciiTheme="minorHAnsi" w:hAnsiTheme="minorHAnsi" w:cstheme="minorHAnsi"/>
        </w:rPr>
        <w:t xml:space="preserve"> </w:t>
      </w:r>
      <w:r w:rsidRPr="00D97A0A">
        <w:rPr>
          <w:rFonts w:asciiTheme="minorHAnsi" w:hAnsiTheme="minorHAnsi" w:cstheme="minorHAnsi"/>
        </w:rPr>
        <w:t xml:space="preserve">, </w:t>
      </w:r>
      <w:r w:rsidR="002623C4" w:rsidRPr="00D97A0A">
        <w:rPr>
          <w:rFonts w:asciiTheme="minorHAnsi" w:hAnsiTheme="minorHAnsi" w:cstheme="minorHAnsi"/>
        </w:rPr>
        <w:t xml:space="preserve">nr </w:t>
      </w:r>
      <w:r w:rsidRPr="00D97A0A">
        <w:rPr>
          <w:rFonts w:asciiTheme="minorHAnsi" w:hAnsiTheme="minorHAnsi" w:cstheme="minorHAnsi"/>
        </w:rPr>
        <w:t>tel.:</w:t>
      </w:r>
      <w:r w:rsidR="002623C4" w:rsidRPr="00D97A0A">
        <w:rPr>
          <w:rFonts w:asciiTheme="minorHAnsi" w:hAnsiTheme="minorHAnsi" w:cstheme="minorHAnsi"/>
          <w:highlight w:val="yellow"/>
        </w:rPr>
        <w:t xml:space="preserve"> xxx</w:t>
      </w:r>
      <w:bookmarkEnd w:id="22"/>
      <w:r w:rsidRPr="00D97A0A">
        <w:rPr>
          <w:rFonts w:asciiTheme="minorHAnsi" w:hAnsiTheme="minorHAnsi" w:cstheme="minorHAnsi"/>
        </w:rPr>
        <w:t>.</w:t>
      </w:r>
    </w:p>
    <w:p w14:paraId="25AE8013" w14:textId="28110BF9" w:rsidR="00D61243" w:rsidRPr="00D97A0A" w:rsidRDefault="00D61243" w:rsidP="00726E72">
      <w:pPr>
        <w:pStyle w:val="Nagwek2"/>
        <w:rPr>
          <w:rFonts w:asciiTheme="minorHAnsi" w:hAnsiTheme="minorHAnsi" w:cstheme="minorHAnsi"/>
        </w:rPr>
      </w:pPr>
      <w:r w:rsidRPr="00D97A0A">
        <w:rPr>
          <w:rFonts w:asciiTheme="minorHAnsi" w:hAnsiTheme="minorHAnsi" w:cstheme="minorHAnsi"/>
        </w:rPr>
        <w:t>Zmiana Koordynatorów i ich danych kontaktowych, w tym adresu email, nie stanowi zmiany Umowy i</w:t>
      </w:r>
      <w:r w:rsidR="006C2716" w:rsidRPr="00D97A0A">
        <w:rPr>
          <w:rFonts w:asciiTheme="minorHAnsi" w:hAnsiTheme="minorHAnsi" w:cstheme="minorHAnsi"/>
        </w:rPr>
        <w:t> </w:t>
      </w:r>
      <w:r w:rsidRPr="00D97A0A">
        <w:rPr>
          <w:rFonts w:asciiTheme="minorHAnsi" w:hAnsiTheme="minorHAnsi" w:cstheme="minorHAnsi"/>
        </w:rPr>
        <w:t>wymaga powiadomienia drugiej Strony przez przedstawicieli właściwej Strony w formie pisemnej, pod</w:t>
      </w:r>
      <w:r w:rsidR="006C2716" w:rsidRPr="00D97A0A">
        <w:rPr>
          <w:rFonts w:asciiTheme="minorHAnsi" w:hAnsiTheme="minorHAnsi" w:cstheme="minorHAnsi"/>
        </w:rPr>
        <w:t> </w:t>
      </w:r>
      <w:r w:rsidRPr="00D97A0A">
        <w:rPr>
          <w:rFonts w:asciiTheme="minorHAnsi" w:hAnsiTheme="minorHAnsi" w:cstheme="minorHAnsi"/>
        </w:rPr>
        <w:t>rygorem nieważności. Koordynatorzy powinni składać oświadczenia oraz dokonywać uzgodnień w</w:t>
      </w:r>
      <w:r w:rsidR="006C2716" w:rsidRPr="00D97A0A">
        <w:rPr>
          <w:rFonts w:asciiTheme="minorHAnsi" w:hAnsiTheme="minorHAnsi" w:cstheme="minorHAnsi"/>
        </w:rPr>
        <w:t> </w:t>
      </w:r>
      <w:r w:rsidRPr="00D97A0A">
        <w:rPr>
          <w:rFonts w:asciiTheme="minorHAnsi" w:hAnsiTheme="minorHAnsi" w:cstheme="minorHAnsi"/>
        </w:rPr>
        <w:t>formie dokumentowej w celu rozliczalności wykonanych czynności.</w:t>
      </w:r>
    </w:p>
    <w:p w14:paraId="2954231B" w14:textId="1CA238DD" w:rsidR="002C5094" w:rsidRPr="00D97A0A" w:rsidRDefault="00D61243" w:rsidP="00726E72">
      <w:pPr>
        <w:pStyle w:val="Nagwek2"/>
        <w:rPr>
          <w:rFonts w:asciiTheme="minorHAnsi" w:hAnsiTheme="minorHAnsi" w:cstheme="minorHAnsi"/>
        </w:rPr>
      </w:pPr>
      <w:bookmarkStart w:id="23" w:name="_Ref201758910"/>
      <w:r w:rsidRPr="00D97A0A">
        <w:rPr>
          <w:rFonts w:asciiTheme="minorHAnsi" w:hAnsiTheme="minorHAnsi" w:cstheme="minorHAnsi"/>
        </w:rPr>
        <w:t>Strony zobowiązują się do doręczania korespondencji na adresy wskazane w pkt [</w:t>
      </w:r>
      <w:r w:rsidRPr="00D97A0A">
        <w:rPr>
          <w:rFonts w:asciiTheme="minorHAnsi" w:hAnsiTheme="minorHAnsi" w:cstheme="minorHAnsi"/>
        </w:rPr>
        <w:fldChar w:fldCharType="begin"/>
      </w:r>
      <w:r w:rsidRPr="00D97A0A">
        <w:rPr>
          <w:rFonts w:asciiTheme="minorHAnsi" w:hAnsiTheme="minorHAnsi" w:cstheme="minorHAnsi"/>
        </w:rPr>
        <w:instrText xml:space="preserve"> REF _Ref202435572 \r \h </w:instrText>
      </w:r>
      <w:r w:rsidR="00F47A98">
        <w:rPr>
          <w:rFonts w:asciiTheme="minorHAnsi" w:hAnsiTheme="minorHAnsi" w:cstheme="minorHAnsi"/>
        </w:rPr>
        <w:instrText xml:space="preserve"> \* MERGEFORMAT </w:instrText>
      </w:r>
      <w:r w:rsidRPr="00D97A0A">
        <w:rPr>
          <w:rFonts w:asciiTheme="minorHAnsi" w:hAnsiTheme="minorHAnsi" w:cstheme="minorHAnsi"/>
        </w:rPr>
      </w:r>
      <w:r w:rsidRPr="00D97A0A">
        <w:rPr>
          <w:rFonts w:asciiTheme="minorHAnsi" w:hAnsiTheme="minorHAnsi" w:cstheme="minorHAnsi"/>
        </w:rPr>
        <w:fldChar w:fldCharType="separate"/>
      </w:r>
      <w:r w:rsidR="007D0184">
        <w:rPr>
          <w:rFonts w:asciiTheme="minorHAnsi" w:hAnsiTheme="minorHAnsi" w:cstheme="minorHAnsi"/>
        </w:rPr>
        <w:t>6.1</w:t>
      </w:r>
      <w:r w:rsidRPr="00D97A0A">
        <w:rPr>
          <w:rFonts w:asciiTheme="minorHAnsi" w:hAnsiTheme="minorHAnsi" w:cstheme="minorHAnsi"/>
        </w:rPr>
        <w:fldChar w:fldCharType="end"/>
      </w:r>
      <w:r w:rsidRPr="00D97A0A">
        <w:rPr>
          <w:rFonts w:asciiTheme="minorHAnsi" w:hAnsiTheme="minorHAnsi" w:cstheme="minorHAnsi"/>
        </w:rPr>
        <w:t>] lub w komparycji Umowy. Strony zobowiązują się do wzajemnego poinformowania na piśmie, pod rygorem nieważności, o</w:t>
      </w:r>
      <w:r w:rsidR="006C2716" w:rsidRPr="00D97A0A">
        <w:rPr>
          <w:rFonts w:asciiTheme="minorHAnsi" w:hAnsiTheme="minorHAnsi" w:cstheme="minorHAnsi"/>
        </w:rPr>
        <w:t> </w:t>
      </w:r>
      <w:r w:rsidRPr="00D97A0A">
        <w:rPr>
          <w:rFonts w:asciiTheme="minorHAnsi" w:hAnsiTheme="minorHAnsi" w:cstheme="minorHAnsi"/>
        </w:rPr>
        <w:t>zmianie adresów do korespondencji, pod rygorem przyjęcia, że korespondencja wysłana na ostatni aktualny adres została doręczona</w:t>
      </w:r>
      <w:bookmarkEnd w:id="23"/>
      <w:r w:rsidR="00A97422" w:rsidRPr="00D97A0A">
        <w:rPr>
          <w:rFonts w:asciiTheme="minorHAnsi" w:hAnsiTheme="minorHAnsi" w:cstheme="minorHAnsi"/>
        </w:rPr>
        <w:t>.</w:t>
      </w:r>
    </w:p>
    <w:p w14:paraId="1CF1833A" w14:textId="21885F82" w:rsidR="002C5094" w:rsidRPr="00D97A0A" w:rsidRDefault="00D86D51" w:rsidP="00E72EF1">
      <w:pPr>
        <w:pStyle w:val="Nagwek1"/>
        <w:rPr>
          <w:rFonts w:asciiTheme="minorHAnsi" w:hAnsiTheme="minorHAnsi" w:cstheme="minorHAnsi"/>
        </w:rPr>
      </w:pPr>
      <w:bookmarkStart w:id="24" w:name="_Ref505087839"/>
      <w:r w:rsidRPr="00D97A0A">
        <w:rPr>
          <w:rFonts w:asciiTheme="minorHAnsi" w:hAnsiTheme="minorHAnsi" w:cstheme="minorHAnsi"/>
        </w:rPr>
        <w:t>W</w:t>
      </w:r>
      <w:r w:rsidR="002C5094" w:rsidRPr="00D97A0A">
        <w:rPr>
          <w:rFonts w:asciiTheme="minorHAnsi" w:hAnsiTheme="minorHAnsi" w:cstheme="minorHAnsi"/>
        </w:rPr>
        <w:t>ynagrodzenie i warunki płatności</w:t>
      </w:r>
      <w:bookmarkEnd w:id="24"/>
    </w:p>
    <w:p w14:paraId="26DB73C9" w14:textId="6AF58FAF" w:rsidR="002C5094" w:rsidRPr="00D97A0A" w:rsidRDefault="00726E72" w:rsidP="001F4CEE">
      <w:pPr>
        <w:pStyle w:val="Nagwek2"/>
        <w:rPr>
          <w:rFonts w:asciiTheme="minorHAnsi" w:hAnsiTheme="minorHAnsi" w:cstheme="minorHAnsi"/>
        </w:rPr>
      </w:pPr>
      <w:bookmarkStart w:id="25" w:name="_Ref505342662"/>
      <w:r w:rsidRPr="00D97A0A">
        <w:rPr>
          <w:rFonts w:asciiTheme="minorHAnsi" w:hAnsiTheme="minorHAnsi" w:cstheme="minorHAnsi"/>
        </w:rPr>
        <w:t xml:space="preserve">Z tytułu realizacji </w:t>
      </w:r>
      <w:r w:rsidR="00063258" w:rsidRPr="00D97A0A">
        <w:rPr>
          <w:rFonts w:asciiTheme="minorHAnsi" w:hAnsiTheme="minorHAnsi" w:cstheme="minorHAnsi"/>
        </w:rPr>
        <w:t>p</w:t>
      </w:r>
      <w:r w:rsidR="00A3098A" w:rsidRPr="00D97A0A">
        <w:rPr>
          <w:rFonts w:asciiTheme="minorHAnsi" w:hAnsiTheme="minorHAnsi" w:cstheme="minorHAnsi"/>
        </w:rPr>
        <w:t>rzedmiotu Umowy</w:t>
      </w:r>
      <w:r w:rsidRPr="00D97A0A">
        <w:rPr>
          <w:rFonts w:asciiTheme="minorHAnsi" w:hAnsiTheme="minorHAnsi" w:cstheme="minorHAnsi"/>
        </w:rPr>
        <w:t xml:space="preserve"> określonego w pkt [</w:t>
      </w:r>
      <w:r w:rsidRPr="00D97A0A">
        <w:rPr>
          <w:rFonts w:asciiTheme="minorHAnsi" w:hAnsiTheme="minorHAnsi" w:cstheme="minorHAnsi"/>
          <w:bCs w:val="0"/>
        </w:rPr>
        <w:fldChar w:fldCharType="begin"/>
      </w:r>
      <w:r w:rsidRPr="00D97A0A">
        <w:rPr>
          <w:rFonts w:asciiTheme="minorHAnsi" w:hAnsiTheme="minorHAnsi" w:cstheme="minorHAnsi"/>
        </w:rPr>
        <w:instrText xml:space="preserve"> REF _Ref205808733 \r \h </w:instrText>
      </w:r>
      <w:r w:rsidR="00F47A98">
        <w:rPr>
          <w:rFonts w:asciiTheme="minorHAnsi" w:hAnsiTheme="minorHAnsi" w:cstheme="minorHAnsi"/>
          <w:bCs w:val="0"/>
        </w:rPr>
        <w:instrText xml:space="preserve"> \* MERGEFORMAT </w:instrText>
      </w:r>
      <w:r w:rsidRPr="00D97A0A">
        <w:rPr>
          <w:rFonts w:asciiTheme="minorHAnsi" w:hAnsiTheme="minorHAnsi" w:cstheme="minorHAnsi"/>
          <w:bCs w:val="0"/>
        </w:rPr>
      </w:r>
      <w:r w:rsidRPr="00D97A0A">
        <w:rPr>
          <w:rFonts w:asciiTheme="minorHAnsi" w:hAnsiTheme="minorHAnsi" w:cstheme="minorHAnsi"/>
          <w:bCs w:val="0"/>
        </w:rPr>
        <w:fldChar w:fldCharType="separate"/>
      </w:r>
      <w:r w:rsidR="007D0184">
        <w:rPr>
          <w:rFonts w:asciiTheme="minorHAnsi" w:hAnsiTheme="minorHAnsi" w:cstheme="minorHAnsi"/>
        </w:rPr>
        <w:t>2.2</w:t>
      </w:r>
      <w:r w:rsidRPr="00D97A0A">
        <w:rPr>
          <w:rFonts w:asciiTheme="minorHAnsi" w:hAnsiTheme="minorHAnsi" w:cstheme="minorHAnsi"/>
          <w:bCs w:val="0"/>
        </w:rPr>
        <w:fldChar w:fldCharType="end"/>
      </w:r>
      <w:r w:rsidRPr="00D97A0A">
        <w:rPr>
          <w:rFonts w:asciiTheme="minorHAnsi" w:hAnsiTheme="minorHAnsi" w:cstheme="minorHAnsi"/>
        </w:rPr>
        <w:t>]</w:t>
      </w:r>
      <w:r w:rsidR="00A3098A" w:rsidRPr="00D97A0A">
        <w:rPr>
          <w:rFonts w:asciiTheme="minorHAnsi" w:hAnsiTheme="minorHAnsi" w:cstheme="minorHAnsi"/>
        </w:rPr>
        <w:t xml:space="preserve"> </w:t>
      </w:r>
      <w:r w:rsidRPr="00D97A0A">
        <w:rPr>
          <w:rFonts w:asciiTheme="minorHAnsi" w:hAnsiTheme="minorHAnsi" w:cstheme="minorHAnsi"/>
        </w:rPr>
        <w:t xml:space="preserve">Wykonawcy przysługuje </w:t>
      </w:r>
      <w:r w:rsidR="00031E41" w:rsidRPr="00D97A0A">
        <w:rPr>
          <w:rFonts w:asciiTheme="minorHAnsi" w:hAnsiTheme="minorHAnsi" w:cstheme="minorHAnsi"/>
        </w:rPr>
        <w:t xml:space="preserve">jednorazowe, ryczałtowe </w:t>
      </w:r>
      <w:r w:rsidRPr="00D97A0A">
        <w:rPr>
          <w:rFonts w:asciiTheme="minorHAnsi" w:hAnsiTheme="minorHAnsi" w:cstheme="minorHAnsi"/>
        </w:rPr>
        <w:t xml:space="preserve">wynagrodzenie w </w:t>
      </w:r>
      <w:r w:rsidR="00A967EC" w:rsidRPr="00D97A0A">
        <w:rPr>
          <w:rFonts w:asciiTheme="minorHAnsi" w:hAnsiTheme="minorHAnsi" w:cstheme="minorHAnsi"/>
        </w:rPr>
        <w:t xml:space="preserve">polskich złotych stanowiące równowartość </w:t>
      </w:r>
      <w:r w:rsidR="00A3098A" w:rsidRPr="00D97A0A">
        <w:rPr>
          <w:rFonts w:asciiTheme="minorHAnsi" w:hAnsiTheme="minorHAnsi" w:cstheme="minorHAnsi"/>
          <w:highlight w:val="yellow"/>
        </w:rPr>
        <w:t>xxx</w:t>
      </w:r>
      <w:r w:rsidR="00A3098A" w:rsidRPr="00D97A0A">
        <w:rPr>
          <w:rFonts w:asciiTheme="minorHAnsi" w:hAnsiTheme="minorHAnsi" w:cstheme="minorHAnsi"/>
        </w:rPr>
        <w:t xml:space="preserve"> </w:t>
      </w:r>
      <w:r w:rsidR="00031E41" w:rsidRPr="00D97A0A">
        <w:rPr>
          <w:rFonts w:asciiTheme="minorHAnsi" w:hAnsiTheme="minorHAnsi" w:cstheme="minorHAnsi"/>
        </w:rPr>
        <w:t>euro</w:t>
      </w:r>
      <w:r w:rsidR="00A3098A" w:rsidRPr="00D97A0A">
        <w:rPr>
          <w:rFonts w:asciiTheme="minorHAnsi" w:hAnsiTheme="minorHAnsi" w:cstheme="minorHAnsi"/>
        </w:rPr>
        <w:t xml:space="preserve"> netto („</w:t>
      </w:r>
      <w:r w:rsidR="00A3098A" w:rsidRPr="00D97A0A">
        <w:rPr>
          <w:rFonts w:asciiTheme="minorHAnsi" w:hAnsiTheme="minorHAnsi" w:cstheme="minorHAnsi"/>
          <w:b/>
        </w:rPr>
        <w:t>Wynagrodzenie</w:t>
      </w:r>
      <w:r w:rsidR="00A3098A" w:rsidRPr="00D97A0A">
        <w:rPr>
          <w:rFonts w:asciiTheme="minorHAnsi" w:hAnsiTheme="minorHAnsi" w:cstheme="minorHAnsi"/>
        </w:rPr>
        <w:t>”)</w:t>
      </w:r>
      <w:r w:rsidR="00A967EC" w:rsidRPr="00D97A0A">
        <w:rPr>
          <w:rFonts w:asciiTheme="minorHAnsi" w:hAnsiTheme="minorHAnsi" w:cstheme="minorHAnsi"/>
        </w:rPr>
        <w:t>,</w:t>
      </w:r>
      <w:r w:rsidR="00031E41" w:rsidRPr="00D97A0A">
        <w:rPr>
          <w:rFonts w:asciiTheme="minorHAnsi" w:hAnsiTheme="minorHAnsi" w:cstheme="minorHAnsi"/>
        </w:rPr>
        <w:t xml:space="preserve"> przeliczon</w:t>
      </w:r>
      <w:r w:rsidR="00A967EC" w:rsidRPr="00D97A0A">
        <w:rPr>
          <w:rFonts w:asciiTheme="minorHAnsi" w:hAnsiTheme="minorHAnsi" w:cstheme="minorHAnsi"/>
        </w:rPr>
        <w:t>e</w:t>
      </w:r>
      <w:r w:rsidR="00031E41" w:rsidRPr="00D97A0A">
        <w:rPr>
          <w:rFonts w:asciiTheme="minorHAnsi" w:hAnsiTheme="minorHAnsi" w:cstheme="minorHAnsi"/>
        </w:rPr>
        <w:t xml:space="preserve"> na złote polskie według kursu średniego NBP z Dnia Roboczego poprzedzającego dzień wystawienia faktury VAT</w:t>
      </w:r>
      <w:r w:rsidR="00A3098A" w:rsidRPr="00D97A0A">
        <w:rPr>
          <w:rFonts w:asciiTheme="minorHAnsi" w:hAnsiTheme="minorHAnsi" w:cstheme="minorHAnsi"/>
        </w:rPr>
        <w:t>.</w:t>
      </w:r>
      <w:bookmarkEnd w:id="25"/>
    </w:p>
    <w:p w14:paraId="2248489E" w14:textId="24417147" w:rsidR="00715636" w:rsidRPr="00D97A0A" w:rsidRDefault="00A3098A" w:rsidP="00726E72">
      <w:pPr>
        <w:pStyle w:val="Nagwek2"/>
        <w:rPr>
          <w:rFonts w:asciiTheme="minorHAnsi" w:hAnsiTheme="minorHAnsi" w:cstheme="minorHAnsi"/>
        </w:rPr>
      </w:pPr>
      <w:bookmarkStart w:id="26" w:name="_Ref505605173"/>
      <w:r w:rsidRPr="00D97A0A">
        <w:rPr>
          <w:rFonts w:asciiTheme="minorHAnsi" w:hAnsiTheme="minorHAnsi" w:cstheme="minorHAnsi"/>
        </w:rPr>
        <w:t>Do kwot</w:t>
      </w:r>
      <w:r w:rsidR="00726E72" w:rsidRPr="00D97A0A">
        <w:rPr>
          <w:rFonts w:asciiTheme="minorHAnsi" w:hAnsiTheme="minorHAnsi" w:cstheme="minorHAnsi"/>
        </w:rPr>
        <w:t>y</w:t>
      </w:r>
      <w:r w:rsidRPr="00D97A0A">
        <w:rPr>
          <w:rFonts w:asciiTheme="minorHAnsi" w:hAnsiTheme="minorHAnsi" w:cstheme="minorHAnsi"/>
        </w:rPr>
        <w:t xml:space="preserve"> </w:t>
      </w:r>
      <w:r w:rsidR="00726E72" w:rsidRPr="00D97A0A">
        <w:rPr>
          <w:rFonts w:asciiTheme="minorHAnsi" w:hAnsiTheme="minorHAnsi" w:cstheme="minorHAnsi"/>
        </w:rPr>
        <w:t>W</w:t>
      </w:r>
      <w:r w:rsidRPr="00D97A0A">
        <w:rPr>
          <w:rFonts w:asciiTheme="minorHAnsi" w:hAnsiTheme="minorHAnsi" w:cstheme="minorHAnsi"/>
        </w:rPr>
        <w:t>ynagrodzenia każdorazowo będzie naliczony podatek VAT w wysokości obowiązującej w chwili powstania obowiązku podatkowego w podatku od towarów i usług.</w:t>
      </w:r>
      <w:bookmarkEnd w:id="26"/>
    </w:p>
    <w:p w14:paraId="09344FFC" w14:textId="73252D97" w:rsidR="00715636" w:rsidRPr="00D97A0A" w:rsidRDefault="00A3098A" w:rsidP="00726E72">
      <w:pPr>
        <w:pStyle w:val="Nagwek2"/>
        <w:rPr>
          <w:rFonts w:asciiTheme="minorHAnsi" w:hAnsiTheme="minorHAnsi" w:cstheme="minorHAnsi"/>
        </w:rPr>
      </w:pPr>
      <w:r w:rsidRPr="00D97A0A">
        <w:rPr>
          <w:rFonts w:asciiTheme="minorHAnsi" w:hAnsiTheme="minorHAnsi" w:cstheme="minorHAnsi"/>
        </w:rPr>
        <w:t>Wynagrodzenie</w:t>
      </w:r>
      <w:r w:rsidR="00715636" w:rsidRPr="00D97A0A">
        <w:rPr>
          <w:rFonts w:asciiTheme="minorHAnsi" w:hAnsiTheme="minorHAnsi" w:cstheme="minorHAnsi"/>
        </w:rPr>
        <w:t xml:space="preserve"> stanowi całkowitą i ostateczną kwotę należną z tytułu wykonania Umowy, w tym </w:t>
      </w:r>
      <w:r w:rsidR="00BB37A7" w:rsidRPr="00D97A0A">
        <w:rPr>
          <w:rFonts w:asciiTheme="minorHAnsi" w:hAnsiTheme="minorHAnsi" w:cstheme="minorHAnsi"/>
        </w:rPr>
        <w:t xml:space="preserve">z tytułu </w:t>
      </w:r>
      <w:r w:rsidR="00715636" w:rsidRPr="00D97A0A">
        <w:rPr>
          <w:rFonts w:asciiTheme="minorHAnsi" w:hAnsiTheme="minorHAnsi" w:cstheme="minorHAnsi"/>
        </w:rPr>
        <w:t xml:space="preserve">udzielonej licencji i </w:t>
      </w:r>
      <w:r w:rsidRPr="00D97A0A">
        <w:rPr>
          <w:rFonts w:asciiTheme="minorHAnsi" w:hAnsiTheme="minorHAnsi" w:cstheme="minorHAnsi"/>
        </w:rPr>
        <w:t>zapewnienie wsparcia dla Oprogramowania</w:t>
      </w:r>
      <w:r w:rsidR="00715636" w:rsidRPr="00D97A0A">
        <w:rPr>
          <w:rFonts w:asciiTheme="minorHAnsi" w:hAnsiTheme="minorHAnsi" w:cstheme="minorHAnsi"/>
        </w:rPr>
        <w:t>.</w:t>
      </w:r>
    </w:p>
    <w:p w14:paraId="251D86EA" w14:textId="1C1F17ED" w:rsidR="00C85F5E" w:rsidRPr="00D97A0A" w:rsidRDefault="00715636" w:rsidP="00726E72">
      <w:pPr>
        <w:pStyle w:val="Nagwek2"/>
        <w:rPr>
          <w:rFonts w:asciiTheme="minorHAnsi" w:hAnsiTheme="minorHAnsi" w:cstheme="minorHAnsi"/>
        </w:rPr>
      </w:pPr>
      <w:r w:rsidRPr="00D97A0A">
        <w:rPr>
          <w:rFonts w:asciiTheme="minorHAnsi" w:hAnsiTheme="minorHAnsi" w:cstheme="minorHAnsi"/>
        </w:rPr>
        <w:t>Wykonawca uprawniony jest wystawić fakturę VAT</w:t>
      </w:r>
      <w:r w:rsidR="00C85F5E" w:rsidRPr="00D97A0A">
        <w:rPr>
          <w:rFonts w:asciiTheme="minorHAnsi" w:hAnsiTheme="minorHAnsi" w:cstheme="minorHAnsi"/>
        </w:rPr>
        <w:t xml:space="preserve"> na podstawie podpisanego </w:t>
      </w:r>
      <w:r w:rsidR="00A3098A" w:rsidRPr="00D97A0A">
        <w:rPr>
          <w:rFonts w:asciiTheme="minorHAnsi" w:hAnsiTheme="minorHAnsi" w:cstheme="minorHAnsi"/>
        </w:rPr>
        <w:t>p</w:t>
      </w:r>
      <w:r w:rsidR="00C85F5E" w:rsidRPr="00D97A0A">
        <w:rPr>
          <w:rFonts w:asciiTheme="minorHAnsi" w:hAnsiTheme="minorHAnsi" w:cstheme="minorHAnsi"/>
        </w:rPr>
        <w:t xml:space="preserve">rotokołu odbioru stanowiącego </w:t>
      </w:r>
      <w:r w:rsidR="00C85F5E" w:rsidRPr="00D97A0A">
        <w:rPr>
          <w:rFonts w:asciiTheme="minorHAnsi" w:hAnsiTheme="minorHAnsi" w:cstheme="minorHAnsi"/>
          <w:b/>
        </w:rPr>
        <w:t xml:space="preserve">Załącznik nr </w:t>
      </w:r>
      <w:r w:rsidR="005678D6" w:rsidRPr="00D97A0A">
        <w:rPr>
          <w:rFonts w:asciiTheme="minorHAnsi" w:hAnsiTheme="minorHAnsi" w:cstheme="minorHAnsi"/>
          <w:b/>
        </w:rPr>
        <w:t xml:space="preserve">4 </w:t>
      </w:r>
      <w:r w:rsidR="00C85F5E" w:rsidRPr="00D97A0A">
        <w:rPr>
          <w:rFonts w:asciiTheme="minorHAnsi" w:hAnsiTheme="minorHAnsi" w:cstheme="minorHAnsi"/>
        </w:rPr>
        <w:t>[Wzór protokołu odbioru]</w:t>
      </w:r>
      <w:r w:rsidRPr="00D97A0A">
        <w:rPr>
          <w:rFonts w:asciiTheme="minorHAnsi" w:hAnsiTheme="minorHAnsi" w:cstheme="minorHAnsi"/>
        </w:rPr>
        <w:t>, obejmującą wynagrodzenie należne za wykonanie Umowy, zgodnie z pkt [</w:t>
      </w:r>
      <w:r w:rsidR="000E71B8">
        <w:rPr>
          <w:rFonts w:asciiTheme="minorHAnsi" w:hAnsiTheme="minorHAnsi" w:cstheme="minorHAnsi"/>
        </w:rPr>
        <w:fldChar w:fldCharType="begin"/>
      </w:r>
      <w:r w:rsidR="000E71B8">
        <w:rPr>
          <w:rFonts w:asciiTheme="minorHAnsi" w:hAnsiTheme="minorHAnsi" w:cstheme="minorHAnsi"/>
        </w:rPr>
        <w:instrText xml:space="preserve"> REF _Ref505342662 \r \h </w:instrText>
      </w:r>
      <w:r w:rsidR="000E71B8">
        <w:rPr>
          <w:rFonts w:asciiTheme="minorHAnsi" w:hAnsiTheme="minorHAnsi" w:cstheme="minorHAnsi"/>
        </w:rPr>
      </w:r>
      <w:r w:rsidR="000E71B8">
        <w:rPr>
          <w:rFonts w:asciiTheme="minorHAnsi" w:hAnsiTheme="minorHAnsi" w:cstheme="minorHAnsi"/>
        </w:rPr>
        <w:fldChar w:fldCharType="separate"/>
      </w:r>
      <w:r w:rsidR="007D0184">
        <w:rPr>
          <w:rFonts w:asciiTheme="minorHAnsi" w:hAnsiTheme="minorHAnsi" w:cstheme="minorHAnsi"/>
        </w:rPr>
        <w:t>7.1</w:t>
      </w:r>
      <w:r w:rsidR="000E71B8">
        <w:rPr>
          <w:rFonts w:asciiTheme="minorHAnsi" w:hAnsiTheme="minorHAnsi" w:cstheme="minorHAnsi"/>
        </w:rPr>
        <w:fldChar w:fldCharType="end"/>
      </w:r>
      <w:r w:rsidRPr="00D97A0A">
        <w:rPr>
          <w:rFonts w:asciiTheme="minorHAnsi" w:hAnsiTheme="minorHAnsi" w:cstheme="minorHAnsi"/>
        </w:rPr>
        <w:t>], powiększone o podatek VAT</w:t>
      </w:r>
      <w:r w:rsidR="00437385" w:rsidRPr="00D97A0A">
        <w:rPr>
          <w:rFonts w:asciiTheme="minorHAnsi" w:hAnsiTheme="minorHAnsi" w:cstheme="minorHAnsi"/>
        </w:rPr>
        <w:t xml:space="preserve"> należny</w:t>
      </w:r>
      <w:r w:rsidRPr="00D97A0A">
        <w:rPr>
          <w:rFonts w:asciiTheme="minorHAnsi" w:hAnsiTheme="minorHAnsi" w:cstheme="minorHAnsi"/>
        </w:rPr>
        <w:t xml:space="preserve">, w terminie 7 dni od daty </w:t>
      </w:r>
      <w:r w:rsidR="00743AFF" w:rsidRPr="00D97A0A">
        <w:rPr>
          <w:rFonts w:asciiTheme="minorHAnsi" w:hAnsiTheme="minorHAnsi" w:cstheme="minorHAnsi"/>
        </w:rPr>
        <w:t xml:space="preserve">odbioru </w:t>
      </w:r>
      <w:r w:rsidR="00867285" w:rsidRPr="00D97A0A">
        <w:rPr>
          <w:rFonts w:asciiTheme="minorHAnsi" w:hAnsiTheme="minorHAnsi" w:cstheme="minorHAnsi"/>
        </w:rPr>
        <w:t>bez zastrzeżeń</w:t>
      </w:r>
      <w:r w:rsidR="00A3098A" w:rsidRPr="00F47A98">
        <w:rPr>
          <w:rFonts w:asciiTheme="minorHAnsi" w:hAnsiTheme="minorHAnsi" w:cstheme="minorHAnsi"/>
          <w:szCs w:val="20"/>
        </w:rPr>
        <w:t xml:space="preserve">. </w:t>
      </w:r>
      <w:r w:rsidR="00A3098A" w:rsidRPr="00D97A0A">
        <w:rPr>
          <w:rFonts w:asciiTheme="minorHAnsi" w:hAnsiTheme="minorHAnsi" w:cstheme="minorHAnsi"/>
        </w:rPr>
        <w:t xml:space="preserve">Kopia </w:t>
      </w:r>
      <w:r w:rsidR="00EC0B85" w:rsidRPr="00D97A0A">
        <w:rPr>
          <w:rFonts w:asciiTheme="minorHAnsi" w:hAnsiTheme="minorHAnsi" w:cstheme="minorHAnsi"/>
        </w:rPr>
        <w:t>pod</w:t>
      </w:r>
      <w:r w:rsidR="00A3098A" w:rsidRPr="00D97A0A">
        <w:rPr>
          <w:rFonts w:asciiTheme="minorHAnsi" w:hAnsiTheme="minorHAnsi" w:cstheme="minorHAnsi"/>
        </w:rPr>
        <w:t>pisanego p</w:t>
      </w:r>
      <w:r w:rsidR="00C85F5E" w:rsidRPr="00D97A0A">
        <w:rPr>
          <w:rFonts w:asciiTheme="minorHAnsi" w:hAnsiTheme="minorHAnsi" w:cstheme="minorHAnsi"/>
        </w:rPr>
        <w:t>rotok</w:t>
      </w:r>
      <w:r w:rsidR="00A3098A" w:rsidRPr="00D97A0A">
        <w:rPr>
          <w:rFonts w:asciiTheme="minorHAnsi" w:hAnsiTheme="minorHAnsi" w:cstheme="minorHAnsi"/>
        </w:rPr>
        <w:t>ołu odbioru</w:t>
      </w:r>
      <w:r w:rsidR="00C85F5E" w:rsidRPr="00D97A0A">
        <w:rPr>
          <w:rFonts w:asciiTheme="minorHAnsi" w:hAnsiTheme="minorHAnsi" w:cstheme="minorHAnsi"/>
        </w:rPr>
        <w:t xml:space="preserve"> </w:t>
      </w:r>
      <w:r w:rsidR="00A3098A" w:rsidRPr="00D97A0A">
        <w:rPr>
          <w:rFonts w:asciiTheme="minorHAnsi" w:hAnsiTheme="minorHAnsi" w:cstheme="minorHAnsi"/>
        </w:rPr>
        <w:t>powinna być</w:t>
      </w:r>
      <w:r w:rsidR="00C85F5E" w:rsidRPr="00D97A0A">
        <w:rPr>
          <w:rFonts w:asciiTheme="minorHAnsi" w:hAnsiTheme="minorHAnsi" w:cstheme="minorHAnsi"/>
        </w:rPr>
        <w:t xml:space="preserve"> </w:t>
      </w:r>
      <w:r w:rsidR="00A3098A" w:rsidRPr="00D97A0A">
        <w:rPr>
          <w:rFonts w:asciiTheme="minorHAnsi" w:hAnsiTheme="minorHAnsi" w:cstheme="minorHAnsi"/>
        </w:rPr>
        <w:t xml:space="preserve">załączona </w:t>
      </w:r>
      <w:r w:rsidR="00C85F5E" w:rsidRPr="00D97A0A">
        <w:rPr>
          <w:rFonts w:asciiTheme="minorHAnsi" w:hAnsiTheme="minorHAnsi" w:cstheme="minorHAnsi"/>
        </w:rPr>
        <w:t>do faktury VAT.</w:t>
      </w:r>
    </w:p>
    <w:p w14:paraId="30D1D7EA" w14:textId="6DAC6716" w:rsidR="00326B01" w:rsidRPr="00D97A0A" w:rsidRDefault="00715636" w:rsidP="00726E72">
      <w:pPr>
        <w:pStyle w:val="Nagwek2"/>
        <w:rPr>
          <w:rFonts w:asciiTheme="minorHAnsi" w:hAnsiTheme="minorHAnsi" w:cstheme="minorHAnsi"/>
        </w:rPr>
      </w:pPr>
      <w:r w:rsidRPr="00D97A0A">
        <w:rPr>
          <w:rFonts w:asciiTheme="minorHAnsi" w:hAnsiTheme="minorHAnsi" w:cstheme="minorHAnsi"/>
        </w:rPr>
        <w:t>Zapłata wynagrodzenia nastąpi przelewem, na konto Wykonawcy wskazane na fakturze, w terminie 30</w:t>
      </w:r>
      <w:r w:rsidR="006C2716" w:rsidRPr="00D97A0A">
        <w:rPr>
          <w:rFonts w:asciiTheme="minorHAnsi" w:hAnsiTheme="minorHAnsi" w:cstheme="minorHAnsi"/>
        </w:rPr>
        <w:t> </w:t>
      </w:r>
      <w:r w:rsidRPr="00D97A0A">
        <w:rPr>
          <w:rFonts w:asciiTheme="minorHAnsi" w:hAnsiTheme="minorHAnsi" w:cstheme="minorHAnsi"/>
        </w:rPr>
        <w:t>dni od daty doręczenia Zamawiającemu prawidłowo wystawionej faktury.</w:t>
      </w:r>
      <w:r w:rsidR="00DE63D2" w:rsidRPr="00D97A0A">
        <w:rPr>
          <w:rFonts w:asciiTheme="minorHAnsi" w:hAnsiTheme="minorHAnsi" w:cstheme="minorHAnsi"/>
        </w:rPr>
        <w:t xml:space="preserve"> </w:t>
      </w:r>
      <w:r w:rsidR="0035223C" w:rsidRPr="00D97A0A">
        <w:rPr>
          <w:rFonts w:asciiTheme="minorHAnsi" w:hAnsiTheme="minorHAnsi" w:cstheme="minorHAnsi"/>
        </w:rPr>
        <w:t>Za dzień zapłaty uważa się dzień</w:t>
      </w:r>
      <w:r w:rsidR="00816A9A" w:rsidRPr="00D97A0A">
        <w:rPr>
          <w:rFonts w:asciiTheme="minorHAnsi" w:hAnsiTheme="minorHAnsi" w:cstheme="minorHAnsi"/>
        </w:rPr>
        <w:t xml:space="preserve"> obciążenia</w:t>
      </w:r>
      <w:r w:rsidR="0035223C" w:rsidRPr="00D97A0A">
        <w:rPr>
          <w:rFonts w:asciiTheme="minorHAnsi" w:hAnsiTheme="minorHAnsi" w:cstheme="minorHAnsi"/>
        </w:rPr>
        <w:t xml:space="preserve"> rachunku Zamawiającego.</w:t>
      </w:r>
    </w:p>
    <w:p w14:paraId="2AAFEB84" w14:textId="0E15CB18" w:rsidR="009D7E3D" w:rsidRPr="00D97A0A" w:rsidRDefault="00A3098A" w:rsidP="00726E72">
      <w:pPr>
        <w:pStyle w:val="Nagwek2"/>
        <w:rPr>
          <w:rFonts w:asciiTheme="minorHAnsi" w:hAnsiTheme="minorHAnsi" w:cstheme="minorHAnsi"/>
        </w:rPr>
      </w:pPr>
      <w:r w:rsidRPr="00D97A0A">
        <w:rPr>
          <w:rFonts w:asciiTheme="minorHAnsi" w:hAnsiTheme="minorHAnsi" w:cstheme="minorHAnsi"/>
        </w:rPr>
        <w:t>Wynagrodzenie zostanie zapłacone z zastosowaniem mechanizmu podzielonej płatności, o którym mowa w art. 108a ustawy o podatku od towarów i usług.</w:t>
      </w:r>
      <w:r w:rsidRPr="00F47A98">
        <w:rPr>
          <w:rFonts w:asciiTheme="minorHAnsi" w:eastAsiaTheme="minorHAnsi" w:hAnsiTheme="minorHAnsi" w:cstheme="minorHAnsi"/>
          <w:sz w:val="22"/>
          <w:szCs w:val="22"/>
        </w:rPr>
        <w:t xml:space="preserve"> </w:t>
      </w:r>
      <w:r w:rsidRPr="00D97A0A">
        <w:rPr>
          <w:rFonts w:asciiTheme="minorHAnsi" w:hAnsiTheme="minorHAnsi" w:cstheme="minorHAnsi"/>
        </w:rPr>
        <w:t>Płatności będą dokonywane przelewem na rachunek bankowy Wykonawcy wskazany na fakturze i zgłoszony przez Wykonawcę właściwemu naczelnikowi urzędu skarbowego zgodnie z art. 5 i 9 ustawy z dnia 13 października 1995 r. o zasadach ewidencji i</w:t>
      </w:r>
      <w:r w:rsidR="006C2716" w:rsidRPr="00D97A0A">
        <w:rPr>
          <w:rFonts w:asciiTheme="minorHAnsi" w:hAnsiTheme="minorHAnsi" w:cstheme="minorHAnsi"/>
        </w:rPr>
        <w:t> </w:t>
      </w:r>
      <w:r w:rsidRPr="00D97A0A">
        <w:rPr>
          <w:rFonts w:asciiTheme="minorHAnsi" w:hAnsiTheme="minorHAnsi" w:cstheme="minorHAnsi"/>
        </w:rPr>
        <w:t>identyfikacji podatników i płatników oraz zawarty w wykazie podmiotów, o którym mowa w art. 96b ust.</w:t>
      </w:r>
      <w:r w:rsidR="006C2716" w:rsidRPr="00D97A0A">
        <w:rPr>
          <w:rFonts w:asciiTheme="minorHAnsi" w:hAnsiTheme="minorHAnsi" w:cstheme="minorHAnsi"/>
        </w:rPr>
        <w:t> </w:t>
      </w:r>
      <w:r w:rsidRPr="00D97A0A">
        <w:rPr>
          <w:rFonts w:asciiTheme="minorHAnsi" w:hAnsiTheme="minorHAnsi" w:cstheme="minorHAnsi"/>
        </w:rPr>
        <w:t>1 ustawy z dnia 11 marca 2004 r. o podatku od towarów i usług. Wykonawca zapewnia, że wypełni ustawowy obowiązek w zakresie wykazania w deklaracji VAT podatku należnego z tytułu wystawionych faktur objętych przedmiotową Umową</w:t>
      </w:r>
      <w:r w:rsidR="006A6F3D" w:rsidRPr="00D97A0A">
        <w:rPr>
          <w:rFonts w:asciiTheme="minorHAnsi" w:hAnsiTheme="minorHAnsi" w:cstheme="minorHAnsi"/>
        </w:rPr>
        <w:t>.</w:t>
      </w:r>
    </w:p>
    <w:p w14:paraId="44F1E46A" w14:textId="633F64BF" w:rsidR="009C2B81" w:rsidRPr="00D97A0A" w:rsidRDefault="00F05FDA" w:rsidP="00726E72">
      <w:pPr>
        <w:pStyle w:val="Nagwek2"/>
        <w:rPr>
          <w:rFonts w:asciiTheme="minorHAnsi" w:hAnsiTheme="minorHAnsi" w:cstheme="minorHAnsi"/>
        </w:rPr>
      </w:pPr>
      <w:bookmarkStart w:id="27" w:name="_Ref202436261"/>
      <w:bookmarkStart w:id="28" w:name="_Ref505087593"/>
      <w:r w:rsidRPr="00D97A0A">
        <w:rPr>
          <w:rFonts w:asciiTheme="minorHAnsi" w:hAnsiTheme="minorHAnsi" w:cstheme="minorHAnsi"/>
        </w:rPr>
        <w:t>Faktura VAT powinna zawierać numer zamówienia SAP Zamawiającego, wskazany Wykonawcy po</w:t>
      </w:r>
      <w:r w:rsidR="00D43A2B">
        <w:rPr>
          <w:rFonts w:asciiTheme="minorHAnsi" w:hAnsiTheme="minorHAnsi" w:cstheme="minorHAnsi"/>
        </w:rPr>
        <w:t> </w:t>
      </w:r>
      <w:r w:rsidRPr="00D97A0A">
        <w:rPr>
          <w:rFonts w:asciiTheme="minorHAnsi" w:hAnsiTheme="minorHAnsi" w:cstheme="minorHAnsi"/>
        </w:rPr>
        <w:t xml:space="preserve">zawarciu Umowy. Wykonawca dostarczy fakturę VAT w postaci elektronicznej </w:t>
      </w:r>
      <w:r w:rsidR="00272F2A" w:rsidRPr="00D97A0A">
        <w:rPr>
          <w:rFonts w:asciiTheme="minorHAnsi" w:hAnsiTheme="minorHAnsi" w:cstheme="minorHAnsi"/>
        </w:rPr>
        <w:t xml:space="preserve">w formie </w:t>
      </w:r>
      <w:r w:rsidR="00715636" w:rsidRPr="00D97A0A">
        <w:rPr>
          <w:rFonts w:asciiTheme="minorHAnsi" w:hAnsiTheme="minorHAnsi" w:cstheme="minorHAnsi"/>
        </w:rPr>
        <w:t xml:space="preserve">pliku pdf </w:t>
      </w:r>
      <w:r w:rsidRPr="00D97A0A">
        <w:rPr>
          <w:rFonts w:asciiTheme="minorHAnsi" w:hAnsiTheme="minorHAnsi" w:cstheme="minorHAnsi"/>
        </w:rPr>
        <w:t>na</w:t>
      </w:r>
      <w:r w:rsidR="006C2716" w:rsidRPr="00D97A0A">
        <w:rPr>
          <w:rFonts w:asciiTheme="minorHAnsi" w:hAnsiTheme="minorHAnsi" w:cstheme="minorHAnsi"/>
        </w:rPr>
        <w:t> </w:t>
      </w:r>
      <w:r w:rsidRPr="00D97A0A">
        <w:rPr>
          <w:rFonts w:asciiTheme="minorHAnsi" w:hAnsiTheme="minorHAnsi" w:cstheme="minorHAnsi"/>
        </w:rPr>
        <w:t>następujący adres:</w:t>
      </w:r>
      <w:r w:rsidR="00890CA4" w:rsidRPr="00D97A0A">
        <w:rPr>
          <w:rFonts w:asciiTheme="minorHAnsi" w:hAnsiTheme="minorHAnsi" w:cstheme="minorHAnsi"/>
        </w:rPr>
        <w:t xml:space="preserve"> </w:t>
      </w:r>
      <w:hyperlink r:id="rId11" w:history="1">
        <w:r w:rsidR="00B923ED" w:rsidRPr="00D97A0A">
          <w:rPr>
            <w:rStyle w:val="Hipercze"/>
            <w:rFonts w:asciiTheme="minorHAnsi" w:hAnsiTheme="minorHAnsi" w:cstheme="minorHAnsi"/>
          </w:rPr>
          <w:t>efaktura.pge-systemy@archidoc.pl</w:t>
        </w:r>
      </w:hyperlink>
      <w:r w:rsidR="001415CD" w:rsidRPr="00D97A0A">
        <w:rPr>
          <w:rFonts w:asciiTheme="minorHAnsi" w:hAnsiTheme="minorHAnsi" w:cstheme="minorHAnsi"/>
        </w:rPr>
        <w:t>.</w:t>
      </w:r>
      <w:r w:rsidR="00A3098A" w:rsidRPr="00D97A0A">
        <w:rPr>
          <w:rFonts w:asciiTheme="minorHAnsi" w:hAnsiTheme="minorHAnsi" w:cstheme="minorHAnsi"/>
        </w:rPr>
        <w:t xml:space="preserve"> </w:t>
      </w:r>
      <w:r w:rsidR="001415CD" w:rsidRPr="00D97A0A">
        <w:rPr>
          <w:rFonts w:asciiTheme="minorHAnsi" w:hAnsiTheme="minorHAnsi" w:cstheme="minorHAnsi"/>
          <w:szCs w:val="24"/>
        </w:rPr>
        <w:t>Faktura VAT elektroniczna będzie przesyłana w</w:t>
      </w:r>
      <w:r w:rsidR="006C2716" w:rsidRPr="00D97A0A">
        <w:rPr>
          <w:rFonts w:asciiTheme="minorHAnsi" w:hAnsiTheme="minorHAnsi" w:cstheme="minorHAnsi"/>
          <w:szCs w:val="24"/>
        </w:rPr>
        <w:t> </w:t>
      </w:r>
      <w:r w:rsidR="001415CD" w:rsidRPr="00D97A0A">
        <w:rPr>
          <w:rFonts w:asciiTheme="minorHAnsi" w:hAnsiTheme="minorHAnsi" w:cstheme="minorHAnsi"/>
          <w:szCs w:val="24"/>
        </w:rPr>
        <w:t xml:space="preserve">formacie pliku PDF gwarantującego integralność jej treści z adresu e-mail </w:t>
      </w:r>
      <w:r w:rsidR="00A3098A" w:rsidRPr="00D97A0A">
        <w:rPr>
          <w:rFonts w:asciiTheme="minorHAnsi" w:hAnsiTheme="minorHAnsi" w:cstheme="minorHAnsi"/>
          <w:szCs w:val="24"/>
          <w:highlight w:val="yellow"/>
        </w:rPr>
        <w:t>xxx</w:t>
      </w:r>
      <w:r w:rsidR="00A3098A" w:rsidRPr="00D97A0A">
        <w:rPr>
          <w:rFonts w:asciiTheme="minorHAnsi" w:hAnsiTheme="minorHAnsi" w:cstheme="minorHAnsi"/>
          <w:szCs w:val="24"/>
        </w:rPr>
        <w:t xml:space="preserve">, </w:t>
      </w:r>
      <w:r w:rsidR="001415CD" w:rsidRPr="00D97A0A">
        <w:rPr>
          <w:rFonts w:asciiTheme="minorHAnsi" w:hAnsiTheme="minorHAnsi" w:cstheme="minorHAnsi"/>
          <w:szCs w:val="24"/>
        </w:rPr>
        <w:t>gwarantującego autentyczność jej pochodzenia. Strony ustalają, że faktura VAT w formacie pliku PDF uważana jest za</w:t>
      </w:r>
      <w:r w:rsidR="006C2716" w:rsidRPr="00D97A0A">
        <w:rPr>
          <w:rFonts w:asciiTheme="minorHAnsi" w:hAnsiTheme="minorHAnsi" w:cstheme="minorHAnsi"/>
          <w:szCs w:val="24"/>
        </w:rPr>
        <w:t> </w:t>
      </w:r>
      <w:r w:rsidR="001415CD" w:rsidRPr="00D97A0A">
        <w:rPr>
          <w:rFonts w:asciiTheme="minorHAnsi" w:hAnsiTheme="minorHAnsi" w:cstheme="minorHAnsi"/>
          <w:szCs w:val="24"/>
        </w:rPr>
        <w:t>oryginał faktury. Każda ze Stron oświadcza, że wyraża zgodę na otrzymywanie faktur VAT, korekt faktur VAT, duplikatów faktur VAT oraz not korygujących wystawianych i przesyłanych w formie elektronicznej przez drugą Stronę</w:t>
      </w:r>
      <w:r w:rsidR="001415CD" w:rsidRPr="00D97A0A">
        <w:rPr>
          <w:rFonts w:asciiTheme="minorHAnsi" w:hAnsiTheme="minorHAnsi" w:cstheme="minorHAnsi"/>
          <w:szCs w:val="20"/>
        </w:rPr>
        <w:t xml:space="preserve"> .</w:t>
      </w:r>
      <w:r w:rsidR="001415CD" w:rsidRPr="00F47A98" w:rsidDel="001415CD">
        <w:rPr>
          <w:rStyle w:val="Odwoaniedokomentarza"/>
          <w:rFonts w:asciiTheme="minorHAnsi" w:eastAsiaTheme="minorHAnsi" w:hAnsiTheme="minorHAnsi" w:cstheme="minorHAnsi"/>
          <w:bCs w:val="0"/>
        </w:rPr>
        <w:t xml:space="preserve"> </w:t>
      </w:r>
      <w:r w:rsidRPr="00D97A0A">
        <w:rPr>
          <w:rFonts w:asciiTheme="minorHAnsi" w:hAnsiTheme="minorHAnsi" w:cstheme="minorHAnsi"/>
        </w:rPr>
        <w:t>Zamawiający jest uprawniony do jednostronnej zmiany adresu do wysyłania faktury oraz nr SAP wpisywanego na fakturze, zmiana taka nie stanowi zmiany Umowy i jest skuteczna względem Wykonawcy z chwilą poinformowania go zmianie.</w:t>
      </w:r>
      <w:bookmarkEnd w:id="27"/>
      <w:r w:rsidR="009C2B81" w:rsidRPr="00D97A0A">
        <w:rPr>
          <w:rFonts w:asciiTheme="minorHAnsi" w:hAnsiTheme="minorHAnsi" w:cstheme="minorHAnsi"/>
        </w:rPr>
        <w:t xml:space="preserve"> </w:t>
      </w:r>
    </w:p>
    <w:p w14:paraId="5A7F7FA2" w14:textId="5870BDD4" w:rsidR="008F6CD7" w:rsidRPr="00D97A0A" w:rsidRDefault="0035223C" w:rsidP="00726E72">
      <w:pPr>
        <w:pStyle w:val="Nagwek2"/>
        <w:rPr>
          <w:rFonts w:asciiTheme="minorHAnsi" w:hAnsiTheme="minorHAnsi" w:cstheme="minorHAnsi"/>
        </w:rPr>
      </w:pPr>
      <w:r w:rsidRPr="00D97A0A">
        <w:rPr>
          <w:rFonts w:asciiTheme="minorHAnsi" w:hAnsiTheme="minorHAnsi" w:cstheme="minorHAnsi"/>
        </w:rPr>
        <w:t>Doręczenie Zamawiającemu faktury zawierającej błędy, doręczonej na niewłaściwy adres lub</w:t>
      </w:r>
      <w:r w:rsidR="006C2716" w:rsidRPr="00D97A0A">
        <w:rPr>
          <w:rFonts w:asciiTheme="minorHAnsi" w:hAnsiTheme="minorHAnsi" w:cstheme="minorHAnsi"/>
        </w:rPr>
        <w:t> </w:t>
      </w:r>
      <w:r w:rsidRPr="00D97A0A">
        <w:rPr>
          <w:rFonts w:asciiTheme="minorHAnsi" w:hAnsiTheme="minorHAnsi" w:cstheme="minorHAnsi"/>
        </w:rPr>
        <w:t>niezawierającej wszystkich danych wymaganych przepisami prawa</w:t>
      </w:r>
      <w:r w:rsidR="001B14E1" w:rsidRPr="00D97A0A">
        <w:rPr>
          <w:rFonts w:asciiTheme="minorHAnsi" w:hAnsiTheme="minorHAnsi" w:cstheme="minorHAnsi"/>
          <w:i/>
        </w:rPr>
        <w:t xml:space="preserve"> </w:t>
      </w:r>
      <w:r w:rsidR="001B14E1" w:rsidRPr="00D97A0A">
        <w:rPr>
          <w:rFonts w:asciiTheme="minorHAnsi" w:hAnsiTheme="minorHAnsi" w:cstheme="minorHAnsi"/>
        </w:rPr>
        <w:t>i postanowieniami Umowy (w tym nr zamówienia SAP), w tym niezawierającej rachunku bankowego uwidocznionego na „</w:t>
      </w:r>
      <w:r w:rsidR="001B14E1" w:rsidRPr="00D97A0A">
        <w:rPr>
          <w:rFonts w:asciiTheme="minorHAnsi" w:hAnsiTheme="minorHAnsi" w:cstheme="minorHAnsi"/>
          <w:i/>
          <w:iCs/>
        </w:rPr>
        <w:t>białej liście</w:t>
      </w:r>
      <w:r w:rsidR="001B14E1" w:rsidRPr="00D97A0A">
        <w:rPr>
          <w:rFonts w:asciiTheme="minorHAnsi" w:hAnsiTheme="minorHAnsi" w:cstheme="minorHAnsi"/>
        </w:rPr>
        <w:t>” podatników prowadzonej przez Szefa Krajowej Administracji Skarbowej</w:t>
      </w:r>
      <w:r w:rsidRPr="00D97A0A">
        <w:rPr>
          <w:rFonts w:asciiTheme="minorHAnsi" w:hAnsiTheme="minorHAnsi" w:cstheme="minorHAnsi"/>
        </w:rPr>
        <w:t>, uprawnia Zamawiającego do</w:t>
      </w:r>
      <w:r w:rsidR="006C2716" w:rsidRPr="00D97A0A">
        <w:rPr>
          <w:rFonts w:asciiTheme="minorHAnsi" w:hAnsiTheme="minorHAnsi" w:cstheme="minorHAnsi"/>
        </w:rPr>
        <w:t> </w:t>
      </w:r>
      <w:r w:rsidRPr="00D97A0A">
        <w:rPr>
          <w:rFonts w:asciiTheme="minorHAnsi" w:hAnsiTheme="minorHAnsi" w:cstheme="minorHAnsi"/>
        </w:rPr>
        <w:t xml:space="preserve">niedokonywania płatności objętej ww. fakturą VAT do momentu otrzymania prawidłowo wystawionej faktury </w:t>
      </w:r>
      <w:r w:rsidR="00B923ED" w:rsidRPr="00D97A0A">
        <w:rPr>
          <w:rFonts w:asciiTheme="minorHAnsi" w:hAnsiTheme="minorHAnsi" w:cstheme="minorHAnsi"/>
        </w:rPr>
        <w:t xml:space="preserve">lub faktury </w:t>
      </w:r>
      <w:r w:rsidRPr="00D97A0A">
        <w:rPr>
          <w:rFonts w:asciiTheme="minorHAnsi" w:hAnsiTheme="minorHAnsi" w:cstheme="minorHAnsi"/>
        </w:rPr>
        <w:t>korygującej i wynikającego z niej terminu płatności oraz zobowiązuje Wykonawcę do</w:t>
      </w:r>
      <w:r w:rsidR="006C2716" w:rsidRPr="00D97A0A">
        <w:rPr>
          <w:rFonts w:asciiTheme="minorHAnsi" w:hAnsiTheme="minorHAnsi" w:cstheme="minorHAnsi"/>
        </w:rPr>
        <w:t> </w:t>
      </w:r>
      <w:r w:rsidRPr="00D97A0A">
        <w:rPr>
          <w:rFonts w:asciiTheme="minorHAnsi" w:hAnsiTheme="minorHAnsi" w:cstheme="minorHAnsi"/>
        </w:rPr>
        <w:t xml:space="preserve">doręczenia faktury </w:t>
      </w:r>
      <w:r w:rsidR="00B923ED" w:rsidRPr="00D97A0A">
        <w:rPr>
          <w:rFonts w:asciiTheme="minorHAnsi" w:hAnsiTheme="minorHAnsi" w:cstheme="minorHAnsi"/>
        </w:rPr>
        <w:t xml:space="preserve">lub faktury </w:t>
      </w:r>
      <w:r w:rsidRPr="00D97A0A">
        <w:rPr>
          <w:rFonts w:asciiTheme="minorHAnsi" w:hAnsiTheme="minorHAnsi" w:cstheme="minorHAnsi"/>
        </w:rPr>
        <w:t xml:space="preserve">korygującej na adres wskazany w pkt </w:t>
      </w:r>
      <w:r w:rsidR="00D86D51" w:rsidRPr="00D97A0A">
        <w:rPr>
          <w:rFonts w:asciiTheme="minorHAnsi" w:hAnsiTheme="minorHAnsi" w:cstheme="minorHAnsi"/>
        </w:rPr>
        <w:t>[</w:t>
      </w:r>
      <w:r w:rsidR="00D86D51" w:rsidRPr="00D97A0A">
        <w:rPr>
          <w:rFonts w:asciiTheme="minorHAnsi" w:hAnsiTheme="minorHAnsi" w:cstheme="minorHAnsi"/>
        </w:rPr>
        <w:fldChar w:fldCharType="begin"/>
      </w:r>
      <w:r w:rsidR="00D86D51" w:rsidRPr="00D97A0A">
        <w:rPr>
          <w:rFonts w:asciiTheme="minorHAnsi" w:hAnsiTheme="minorHAnsi" w:cstheme="minorHAnsi"/>
        </w:rPr>
        <w:instrText xml:space="preserve"> REF _Ref202436261 \r \h </w:instrText>
      </w:r>
      <w:r w:rsidR="00F47A98">
        <w:rPr>
          <w:rFonts w:asciiTheme="minorHAnsi" w:hAnsiTheme="minorHAnsi" w:cstheme="minorHAnsi"/>
        </w:rPr>
        <w:instrText xml:space="preserve"> \* MERGEFORMAT </w:instrText>
      </w:r>
      <w:r w:rsidR="00D86D51" w:rsidRPr="00D97A0A">
        <w:rPr>
          <w:rFonts w:asciiTheme="minorHAnsi" w:hAnsiTheme="minorHAnsi" w:cstheme="minorHAnsi"/>
        </w:rPr>
      </w:r>
      <w:r w:rsidR="00D86D51" w:rsidRPr="00D97A0A">
        <w:rPr>
          <w:rFonts w:asciiTheme="minorHAnsi" w:hAnsiTheme="minorHAnsi" w:cstheme="minorHAnsi"/>
        </w:rPr>
        <w:fldChar w:fldCharType="separate"/>
      </w:r>
      <w:r w:rsidR="007D0184">
        <w:rPr>
          <w:rFonts w:asciiTheme="minorHAnsi" w:hAnsiTheme="minorHAnsi" w:cstheme="minorHAnsi"/>
        </w:rPr>
        <w:t>7.7</w:t>
      </w:r>
      <w:r w:rsidR="00D86D51" w:rsidRPr="00D97A0A">
        <w:rPr>
          <w:rFonts w:asciiTheme="minorHAnsi" w:hAnsiTheme="minorHAnsi" w:cstheme="minorHAnsi"/>
        </w:rPr>
        <w:fldChar w:fldCharType="end"/>
      </w:r>
      <w:r w:rsidR="00D86D51" w:rsidRPr="00D97A0A">
        <w:rPr>
          <w:rFonts w:asciiTheme="minorHAnsi" w:hAnsiTheme="minorHAnsi" w:cstheme="minorHAnsi"/>
        </w:rPr>
        <w:t>]</w:t>
      </w:r>
      <w:r w:rsidRPr="00D97A0A">
        <w:rPr>
          <w:rFonts w:asciiTheme="minorHAnsi" w:hAnsiTheme="minorHAnsi" w:cstheme="minorHAnsi"/>
        </w:rPr>
        <w:t>. W takiej sytuacji Wykonawcy nie będzie przysługiwało prawo żądania odsetek za opóźnienie w płatności wynagrodzenia.</w:t>
      </w:r>
    </w:p>
    <w:p w14:paraId="3F6E753B" w14:textId="3E5D39B1" w:rsidR="009C2B81" w:rsidRPr="00D97A0A" w:rsidRDefault="001746AC" w:rsidP="00726E72">
      <w:pPr>
        <w:pStyle w:val="Nagwek2"/>
        <w:rPr>
          <w:rFonts w:asciiTheme="minorHAnsi" w:hAnsiTheme="minorHAnsi" w:cstheme="minorHAnsi"/>
        </w:rPr>
      </w:pPr>
      <w:r w:rsidRPr="00D97A0A">
        <w:rPr>
          <w:rFonts w:asciiTheme="minorHAnsi" w:hAnsiTheme="minorHAnsi" w:cstheme="minorHAnsi"/>
        </w:rPr>
        <w:t>Zamawiający wyłącza stosowanie ustrukturyzowanych faktur elektronicznych w przypadku płatności wynikających z Umowy, o których mowa w Ustawie z dnia 9</w:t>
      </w:r>
      <w:r w:rsidR="00D86D51" w:rsidRPr="00D97A0A">
        <w:rPr>
          <w:rFonts w:asciiTheme="minorHAnsi" w:hAnsiTheme="minorHAnsi" w:cstheme="minorHAnsi"/>
        </w:rPr>
        <w:t xml:space="preserve"> listopada</w:t>
      </w:r>
      <w:r w:rsidR="00D86D51" w:rsidRPr="00D97A0A" w:rsidDel="00D86D51">
        <w:rPr>
          <w:rFonts w:asciiTheme="minorHAnsi" w:hAnsiTheme="minorHAnsi" w:cstheme="minorHAnsi"/>
        </w:rPr>
        <w:t xml:space="preserve"> </w:t>
      </w:r>
      <w:r w:rsidRPr="00D97A0A">
        <w:rPr>
          <w:rFonts w:asciiTheme="minorHAnsi" w:hAnsiTheme="minorHAnsi" w:cstheme="minorHAnsi"/>
        </w:rPr>
        <w:t>2018 r. o elektronicznym fakturowaniu w zamówieniach publicznych, koncesjach na roboty budowlane lub usługi oraz partnerstwie publiczno-prywatnym.</w:t>
      </w:r>
    </w:p>
    <w:p w14:paraId="7FD897B6" w14:textId="77777777" w:rsidR="00210792" w:rsidRPr="00D97A0A" w:rsidRDefault="00210792" w:rsidP="00E72EF1">
      <w:pPr>
        <w:pStyle w:val="Nagwek1"/>
        <w:rPr>
          <w:rFonts w:asciiTheme="minorHAnsi" w:hAnsiTheme="minorHAnsi" w:cstheme="minorHAnsi"/>
        </w:rPr>
      </w:pPr>
      <w:bookmarkStart w:id="29" w:name="_Ref505328296"/>
      <w:r w:rsidRPr="00D97A0A">
        <w:rPr>
          <w:rFonts w:asciiTheme="minorHAnsi" w:hAnsiTheme="minorHAnsi" w:cstheme="minorHAnsi"/>
        </w:rPr>
        <w:t>Odpowiedzialność i kary umowne</w:t>
      </w:r>
    </w:p>
    <w:p w14:paraId="33412BF6" w14:textId="77777777" w:rsidR="00210792" w:rsidRPr="000D1FBF" w:rsidRDefault="00210792" w:rsidP="00726E72">
      <w:pPr>
        <w:pStyle w:val="Nagwek2"/>
        <w:rPr>
          <w:rFonts w:asciiTheme="minorHAnsi" w:hAnsiTheme="minorHAnsi" w:cstheme="minorHAnsi"/>
        </w:rPr>
      </w:pPr>
      <w:r w:rsidRPr="00D97A0A">
        <w:rPr>
          <w:rFonts w:asciiTheme="minorHAnsi" w:hAnsiTheme="minorHAnsi" w:cstheme="minorHAnsi"/>
        </w:rPr>
        <w:t xml:space="preserve">Strony wyłączają odpowiedzialność z tytuły utraconych korzyści. Odpowiedzialność Wykonawcy z tytułu kar umownych możliwych do naliczenia ogranicza się do </w:t>
      </w:r>
      <w:r w:rsidRPr="000D1FBF">
        <w:rPr>
          <w:rFonts w:asciiTheme="minorHAnsi" w:hAnsiTheme="minorHAnsi" w:cstheme="minorHAnsi"/>
        </w:rPr>
        <w:t>wysokości 40% Wynagrodzenia. Jakiekolwiek ograniczenia odpowiedzialności Wykonawcy nie mają zastosowania w odniesieniu do szkód:</w:t>
      </w:r>
    </w:p>
    <w:p w14:paraId="6640462B" w14:textId="77777777"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wyrządzonych umyślnie lub przez rażące niedbalstwo;</w:t>
      </w:r>
    </w:p>
    <w:p w14:paraId="4AD0DC9A" w14:textId="77777777"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wynikających z wad prawnych, w tym naruszenia praw własności intelektualnej; z tytułu wad prawnych Wykonawca odpowiada na zasadzie ryzyka;</w:t>
      </w:r>
    </w:p>
    <w:p w14:paraId="49ABD8E3" w14:textId="77777777"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 xml:space="preserve">wynikających z naruszenia postanowień dotyczących poufności lub danych osobowych; oraz </w:t>
      </w:r>
    </w:p>
    <w:p w14:paraId="60AC473E" w14:textId="4934EA9C"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o którym mowa w pkt [</w:t>
      </w:r>
      <w:r w:rsidR="00EC0B85" w:rsidRPr="000D1FBF">
        <w:rPr>
          <w:rFonts w:asciiTheme="minorHAnsi" w:hAnsiTheme="minorHAnsi" w:cstheme="minorHAnsi"/>
        </w:rPr>
        <w:fldChar w:fldCharType="begin"/>
      </w:r>
      <w:r w:rsidR="00EC0B85" w:rsidRPr="000D1FBF">
        <w:rPr>
          <w:rFonts w:asciiTheme="minorHAnsi" w:hAnsiTheme="minorHAnsi" w:cstheme="minorHAnsi"/>
        </w:rPr>
        <w:instrText xml:space="preserve"> REF _Ref202439513 \r \h </w:instrText>
      </w:r>
      <w:r w:rsidR="00F47A98" w:rsidRPr="000D1FBF">
        <w:rPr>
          <w:rFonts w:asciiTheme="minorHAnsi" w:hAnsiTheme="minorHAnsi" w:cstheme="minorHAnsi"/>
        </w:rPr>
        <w:instrText xml:space="preserve"> \* MERGEFORMAT </w:instrText>
      </w:r>
      <w:r w:rsidR="00EC0B85" w:rsidRPr="000D1FBF">
        <w:rPr>
          <w:rFonts w:asciiTheme="minorHAnsi" w:hAnsiTheme="minorHAnsi" w:cstheme="minorHAnsi"/>
        </w:rPr>
      </w:r>
      <w:r w:rsidR="00EC0B85" w:rsidRPr="000D1FBF">
        <w:rPr>
          <w:rFonts w:asciiTheme="minorHAnsi" w:hAnsiTheme="minorHAnsi" w:cstheme="minorHAnsi"/>
        </w:rPr>
        <w:fldChar w:fldCharType="separate"/>
      </w:r>
      <w:r w:rsidR="007D0184" w:rsidRPr="000D1FBF">
        <w:rPr>
          <w:rFonts w:asciiTheme="minorHAnsi" w:hAnsiTheme="minorHAnsi" w:cstheme="minorHAnsi"/>
        </w:rPr>
        <w:t>8.7</w:t>
      </w:r>
      <w:r w:rsidR="00EC0B85" w:rsidRPr="000D1FBF">
        <w:rPr>
          <w:rFonts w:asciiTheme="minorHAnsi" w:hAnsiTheme="minorHAnsi" w:cstheme="minorHAnsi"/>
        </w:rPr>
        <w:fldChar w:fldCharType="end"/>
      </w:r>
      <w:r w:rsidRPr="000D1FBF">
        <w:rPr>
          <w:rFonts w:asciiTheme="minorHAnsi" w:hAnsiTheme="minorHAnsi" w:cstheme="minorHAnsi"/>
        </w:rPr>
        <w:t>].</w:t>
      </w:r>
    </w:p>
    <w:p w14:paraId="4C35FA00" w14:textId="77777777" w:rsidR="00210792" w:rsidRPr="000D1FBF" w:rsidRDefault="00210792" w:rsidP="00726E72">
      <w:pPr>
        <w:pStyle w:val="Nagwek2"/>
        <w:rPr>
          <w:rFonts w:asciiTheme="minorHAnsi" w:hAnsiTheme="minorHAnsi" w:cstheme="minorHAnsi"/>
        </w:rPr>
      </w:pPr>
      <w:r w:rsidRPr="000D1FBF">
        <w:rPr>
          <w:rFonts w:asciiTheme="minorHAnsi" w:hAnsiTheme="minorHAnsi" w:cstheme="minorHAnsi"/>
        </w:rPr>
        <w:t>Zamawiający może żądać od Wykonawcy zapłaty następujących kar umownych:</w:t>
      </w:r>
    </w:p>
    <w:p w14:paraId="594AE096" w14:textId="619D6A5A" w:rsidR="00E80C65" w:rsidRPr="000D1FBF" w:rsidRDefault="00E80C65" w:rsidP="00EC0B85">
      <w:pPr>
        <w:pStyle w:val="Nagwek3"/>
        <w:rPr>
          <w:rFonts w:asciiTheme="minorHAnsi" w:hAnsiTheme="minorHAnsi" w:cstheme="minorHAnsi"/>
        </w:rPr>
      </w:pPr>
      <w:r w:rsidRPr="000D1FBF">
        <w:rPr>
          <w:rFonts w:asciiTheme="minorHAnsi" w:hAnsiTheme="minorHAnsi" w:cstheme="minorHAnsi"/>
        </w:rPr>
        <w:t xml:space="preserve">w przypadku zwłoki w zapewnieniu </w:t>
      </w:r>
      <w:r w:rsidR="00F247E2" w:rsidRPr="000D1FBF">
        <w:rPr>
          <w:rFonts w:asciiTheme="minorHAnsi" w:hAnsiTheme="minorHAnsi" w:cstheme="minorHAnsi"/>
        </w:rPr>
        <w:t>Usług Wsparcia P</w:t>
      </w:r>
      <w:r w:rsidRPr="000D1FBF">
        <w:rPr>
          <w:rFonts w:asciiTheme="minorHAnsi" w:hAnsiTheme="minorHAnsi" w:cstheme="minorHAnsi"/>
        </w:rPr>
        <w:t>roducenta Oprogramowania stosownie do</w:t>
      </w:r>
      <w:r w:rsidR="006C2716" w:rsidRPr="000D1FBF">
        <w:rPr>
          <w:rFonts w:asciiTheme="minorHAnsi" w:hAnsiTheme="minorHAnsi" w:cstheme="minorHAnsi"/>
        </w:rPr>
        <w:t> </w:t>
      </w:r>
      <w:r w:rsidRPr="000D1FBF">
        <w:rPr>
          <w:rFonts w:asciiTheme="minorHAnsi" w:hAnsiTheme="minorHAnsi" w:cstheme="minorHAnsi"/>
        </w:rPr>
        <w:t>terminu określonych w pkt [</w:t>
      </w:r>
      <w:r w:rsidRPr="000D1FBF">
        <w:rPr>
          <w:rFonts w:asciiTheme="minorHAnsi" w:hAnsiTheme="minorHAnsi" w:cstheme="minorHAnsi"/>
        </w:rPr>
        <w:fldChar w:fldCharType="begin"/>
      </w:r>
      <w:r w:rsidRPr="000D1FBF">
        <w:rPr>
          <w:rFonts w:asciiTheme="minorHAnsi" w:hAnsiTheme="minorHAnsi" w:cstheme="minorHAnsi"/>
        </w:rPr>
        <w:instrText xml:space="preserve"> REF _Ref202439466 \r \h </w:instrText>
      </w:r>
      <w:r w:rsidR="00F47A98" w:rsidRPr="000D1FBF">
        <w:rPr>
          <w:rFonts w:asciiTheme="minorHAnsi" w:hAnsiTheme="minorHAnsi" w:cstheme="minorHAnsi"/>
        </w:rPr>
        <w:instrText xml:space="preserve"> \* MERGEFORMAT </w:instrText>
      </w:r>
      <w:r w:rsidRPr="000D1FBF">
        <w:rPr>
          <w:rFonts w:asciiTheme="minorHAnsi" w:hAnsiTheme="minorHAnsi" w:cstheme="minorHAnsi"/>
        </w:rPr>
      </w:r>
      <w:r w:rsidRPr="000D1FBF">
        <w:rPr>
          <w:rFonts w:asciiTheme="minorHAnsi" w:hAnsiTheme="minorHAnsi" w:cstheme="minorHAnsi"/>
        </w:rPr>
        <w:fldChar w:fldCharType="separate"/>
      </w:r>
      <w:r w:rsidR="007D0184" w:rsidRPr="000D1FBF">
        <w:rPr>
          <w:rFonts w:asciiTheme="minorHAnsi" w:hAnsiTheme="minorHAnsi" w:cstheme="minorHAnsi"/>
        </w:rPr>
        <w:t>5.1</w:t>
      </w:r>
      <w:r w:rsidRPr="000D1FBF">
        <w:rPr>
          <w:rFonts w:asciiTheme="minorHAnsi" w:hAnsiTheme="minorHAnsi" w:cstheme="minorHAnsi"/>
        </w:rPr>
        <w:fldChar w:fldCharType="end"/>
      </w:r>
      <w:r w:rsidRPr="000D1FBF">
        <w:rPr>
          <w:rFonts w:asciiTheme="minorHAnsi" w:hAnsiTheme="minorHAnsi" w:cstheme="minorHAnsi"/>
        </w:rPr>
        <w:t xml:space="preserve">] w wysokości </w:t>
      </w:r>
      <w:r w:rsidR="00A967EC" w:rsidRPr="000D1FBF">
        <w:rPr>
          <w:rFonts w:asciiTheme="minorHAnsi" w:hAnsiTheme="minorHAnsi" w:cstheme="minorHAnsi"/>
        </w:rPr>
        <w:t>1% Wynagrodzenia</w:t>
      </w:r>
      <w:r w:rsidR="00F247E2" w:rsidRPr="000D1FBF">
        <w:rPr>
          <w:rFonts w:asciiTheme="minorHAnsi" w:hAnsiTheme="minorHAnsi" w:cstheme="minorHAnsi"/>
        </w:rPr>
        <w:t>,</w:t>
      </w:r>
      <w:r w:rsidR="00A967EC" w:rsidRPr="000D1FBF">
        <w:rPr>
          <w:rFonts w:asciiTheme="minorHAnsi" w:hAnsiTheme="minorHAnsi" w:cstheme="minorHAnsi"/>
        </w:rPr>
        <w:t xml:space="preserve"> </w:t>
      </w:r>
      <w:r w:rsidRPr="000D1FBF">
        <w:rPr>
          <w:rFonts w:asciiTheme="minorHAnsi" w:hAnsiTheme="minorHAnsi" w:cstheme="minorHAnsi"/>
        </w:rPr>
        <w:t xml:space="preserve">za każdy rozpoczęty dzień </w:t>
      </w:r>
      <w:r w:rsidR="00F247E2" w:rsidRPr="000D1FBF">
        <w:rPr>
          <w:rFonts w:asciiTheme="minorHAnsi" w:hAnsiTheme="minorHAnsi" w:cstheme="minorHAnsi"/>
        </w:rPr>
        <w:t>opóźnienia</w:t>
      </w:r>
      <w:r w:rsidR="00A967EC" w:rsidRPr="000D1FBF">
        <w:rPr>
          <w:rFonts w:asciiTheme="minorHAnsi" w:hAnsiTheme="minorHAnsi" w:cstheme="minorHAnsi"/>
        </w:rPr>
        <w:t>;</w:t>
      </w:r>
    </w:p>
    <w:p w14:paraId="0B029B06" w14:textId="3D88409D"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w przypadku odstąpienia od Umowy na podstawie pkt [</w:t>
      </w:r>
      <w:r w:rsidR="00351771" w:rsidRPr="000D1FBF">
        <w:rPr>
          <w:rFonts w:asciiTheme="minorHAnsi" w:hAnsiTheme="minorHAnsi" w:cstheme="minorHAnsi"/>
        </w:rPr>
        <w:fldChar w:fldCharType="begin"/>
      </w:r>
      <w:r w:rsidR="00351771" w:rsidRPr="000D1FBF">
        <w:rPr>
          <w:rFonts w:asciiTheme="minorHAnsi" w:hAnsiTheme="minorHAnsi" w:cstheme="minorHAnsi"/>
        </w:rPr>
        <w:instrText xml:space="preserve"> REF _Ref202438864 \r \h </w:instrText>
      </w:r>
      <w:r w:rsidR="00F47A98" w:rsidRPr="000D1FBF">
        <w:rPr>
          <w:rFonts w:asciiTheme="minorHAnsi" w:hAnsiTheme="minorHAnsi" w:cstheme="minorHAnsi"/>
        </w:rPr>
        <w:instrText xml:space="preserve"> \* MERGEFORMAT </w:instrText>
      </w:r>
      <w:r w:rsidR="00351771" w:rsidRPr="000D1FBF">
        <w:rPr>
          <w:rFonts w:asciiTheme="minorHAnsi" w:hAnsiTheme="minorHAnsi" w:cstheme="minorHAnsi"/>
        </w:rPr>
      </w:r>
      <w:r w:rsidR="00351771" w:rsidRPr="000D1FBF">
        <w:rPr>
          <w:rFonts w:asciiTheme="minorHAnsi" w:hAnsiTheme="minorHAnsi" w:cstheme="minorHAnsi"/>
        </w:rPr>
        <w:fldChar w:fldCharType="separate"/>
      </w:r>
      <w:r w:rsidR="007D0184" w:rsidRPr="000D1FBF">
        <w:rPr>
          <w:rFonts w:asciiTheme="minorHAnsi" w:hAnsiTheme="minorHAnsi" w:cstheme="minorHAnsi"/>
        </w:rPr>
        <w:t>9.1</w:t>
      </w:r>
      <w:r w:rsidR="00351771" w:rsidRPr="000D1FBF">
        <w:rPr>
          <w:rFonts w:asciiTheme="minorHAnsi" w:hAnsiTheme="minorHAnsi" w:cstheme="minorHAnsi"/>
        </w:rPr>
        <w:fldChar w:fldCharType="end"/>
      </w:r>
      <w:r w:rsidRPr="000D1FBF">
        <w:rPr>
          <w:rFonts w:asciiTheme="minorHAnsi" w:hAnsiTheme="minorHAnsi" w:cstheme="minorHAnsi"/>
        </w:rPr>
        <w:t xml:space="preserve">] w wysokości </w:t>
      </w:r>
      <w:r w:rsidR="00351771" w:rsidRPr="000D1FBF">
        <w:rPr>
          <w:rFonts w:asciiTheme="minorHAnsi" w:hAnsiTheme="minorHAnsi" w:cstheme="minorHAnsi"/>
        </w:rPr>
        <w:t>15</w:t>
      </w:r>
      <w:r w:rsidRPr="000D1FBF">
        <w:rPr>
          <w:rFonts w:asciiTheme="minorHAnsi" w:hAnsiTheme="minorHAnsi" w:cstheme="minorHAnsi"/>
        </w:rPr>
        <w:t xml:space="preserve">% </w:t>
      </w:r>
      <w:r w:rsidR="00351771" w:rsidRPr="000D1FBF">
        <w:rPr>
          <w:rFonts w:asciiTheme="minorHAnsi" w:hAnsiTheme="minorHAnsi" w:cstheme="minorHAnsi"/>
        </w:rPr>
        <w:t>Wynagrodzenia</w:t>
      </w:r>
      <w:r w:rsidRPr="000D1FBF">
        <w:rPr>
          <w:rFonts w:asciiTheme="minorHAnsi" w:hAnsiTheme="minorHAnsi" w:cstheme="minorHAnsi"/>
        </w:rPr>
        <w:t>;</w:t>
      </w:r>
    </w:p>
    <w:p w14:paraId="50018B32" w14:textId="12E82148" w:rsidR="00680758" w:rsidRPr="000D1FBF" w:rsidRDefault="00680758" w:rsidP="00EC0B85">
      <w:pPr>
        <w:pStyle w:val="Nagwek3"/>
        <w:rPr>
          <w:rFonts w:asciiTheme="minorHAnsi" w:hAnsiTheme="minorHAnsi" w:cstheme="minorHAnsi"/>
        </w:rPr>
      </w:pPr>
      <w:r w:rsidRPr="000D1FBF">
        <w:rPr>
          <w:rFonts w:asciiTheme="minorHAnsi" w:hAnsiTheme="minorHAnsi" w:cstheme="minorHAnsi"/>
        </w:rPr>
        <w:t>w przypadku wypowiedzenia Umowy na podstawie pkt [</w:t>
      </w:r>
      <w:r w:rsidRPr="000D1FBF">
        <w:rPr>
          <w:rFonts w:asciiTheme="minorHAnsi" w:hAnsiTheme="minorHAnsi" w:cstheme="minorHAnsi"/>
        </w:rPr>
        <w:fldChar w:fldCharType="begin"/>
      </w:r>
      <w:r w:rsidRPr="000D1FBF">
        <w:rPr>
          <w:rFonts w:asciiTheme="minorHAnsi" w:hAnsiTheme="minorHAnsi" w:cstheme="minorHAnsi"/>
        </w:rPr>
        <w:instrText xml:space="preserve"> REF _Ref210298600 \r \h </w:instrText>
      </w:r>
      <w:r w:rsidR="00F47A98" w:rsidRPr="000D1FBF">
        <w:rPr>
          <w:rFonts w:asciiTheme="minorHAnsi" w:hAnsiTheme="minorHAnsi" w:cstheme="minorHAnsi"/>
        </w:rPr>
        <w:instrText xml:space="preserve"> \* MERGEFORMAT </w:instrText>
      </w:r>
      <w:r w:rsidRPr="000D1FBF">
        <w:rPr>
          <w:rFonts w:asciiTheme="minorHAnsi" w:hAnsiTheme="minorHAnsi" w:cstheme="minorHAnsi"/>
        </w:rPr>
      </w:r>
      <w:r w:rsidRPr="000D1FBF">
        <w:rPr>
          <w:rFonts w:asciiTheme="minorHAnsi" w:hAnsiTheme="minorHAnsi" w:cstheme="minorHAnsi"/>
        </w:rPr>
        <w:fldChar w:fldCharType="separate"/>
      </w:r>
      <w:r w:rsidR="007D0184" w:rsidRPr="000D1FBF">
        <w:rPr>
          <w:rFonts w:asciiTheme="minorHAnsi" w:hAnsiTheme="minorHAnsi" w:cstheme="minorHAnsi"/>
        </w:rPr>
        <w:t>9.4</w:t>
      </w:r>
      <w:r w:rsidRPr="000D1FBF">
        <w:rPr>
          <w:rFonts w:asciiTheme="minorHAnsi" w:hAnsiTheme="minorHAnsi" w:cstheme="minorHAnsi"/>
        </w:rPr>
        <w:fldChar w:fldCharType="end"/>
      </w:r>
      <w:r w:rsidRPr="000D1FBF">
        <w:rPr>
          <w:rFonts w:asciiTheme="minorHAnsi" w:hAnsiTheme="minorHAnsi" w:cstheme="minorHAnsi"/>
        </w:rPr>
        <w:t>] w wysokości 10% Wynagrodzenia;</w:t>
      </w:r>
    </w:p>
    <w:p w14:paraId="7E01F6E3" w14:textId="461CCA10" w:rsidR="00210792" w:rsidRPr="000D1FBF" w:rsidRDefault="00210792" w:rsidP="00EC0B85">
      <w:pPr>
        <w:pStyle w:val="Nagwek3"/>
        <w:rPr>
          <w:rFonts w:asciiTheme="minorHAnsi" w:hAnsiTheme="minorHAnsi" w:cstheme="minorHAnsi"/>
        </w:rPr>
      </w:pPr>
      <w:r w:rsidRPr="000D1FBF">
        <w:rPr>
          <w:rFonts w:asciiTheme="minorHAnsi" w:hAnsiTheme="minorHAnsi" w:cstheme="minorHAnsi"/>
        </w:rPr>
        <w:t xml:space="preserve">w przypadku </w:t>
      </w:r>
      <w:r w:rsidR="00351771" w:rsidRPr="000D1FBF">
        <w:rPr>
          <w:rFonts w:asciiTheme="minorHAnsi" w:hAnsiTheme="minorHAnsi" w:cstheme="minorHAnsi"/>
        </w:rPr>
        <w:t>ujawnienia Informacji Poufnych, wykorzystania Informacji Poufnych niezgodnie z</w:t>
      </w:r>
      <w:r w:rsidR="006C2716" w:rsidRPr="000D1FBF">
        <w:rPr>
          <w:rFonts w:asciiTheme="minorHAnsi" w:hAnsiTheme="minorHAnsi" w:cstheme="minorHAnsi"/>
        </w:rPr>
        <w:t> </w:t>
      </w:r>
      <w:r w:rsidR="00351771" w:rsidRPr="000D1FBF">
        <w:rPr>
          <w:rFonts w:asciiTheme="minorHAnsi" w:hAnsiTheme="minorHAnsi" w:cstheme="minorHAnsi"/>
        </w:rPr>
        <w:t xml:space="preserve">postanowieniami Umowy, lub innego istotnego </w:t>
      </w:r>
      <w:r w:rsidRPr="000D1FBF">
        <w:rPr>
          <w:rFonts w:asciiTheme="minorHAnsi" w:hAnsiTheme="minorHAnsi" w:cstheme="minorHAnsi"/>
        </w:rPr>
        <w:t>naruszenia zasad poufności, o których mowa w</w:t>
      </w:r>
      <w:r w:rsidR="006C2716" w:rsidRPr="000D1FBF">
        <w:rPr>
          <w:rFonts w:asciiTheme="minorHAnsi" w:hAnsiTheme="minorHAnsi" w:cstheme="minorHAnsi"/>
        </w:rPr>
        <w:t> </w:t>
      </w:r>
      <w:r w:rsidRPr="000D1FBF">
        <w:rPr>
          <w:rFonts w:asciiTheme="minorHAnsi" w:hAnsiTheme="minorHAnsi" w:cstheme="minorHAnsi"/>
        </w:rPr>
        <w:t>pkt [</w:t>
      </w:r>
      <w:r w:rsidR="00351771" w:rsidRPr="000D1FBF">
        <w:rPr>
          <w:rFonts w:asciiTheme="minorHAnsi" w:hAnsiTheme="minorHAnsi" w:cstheme="minorHAnsi"/>
        </w:rPr>
        <w:fldChar w:fldCharType="begin"/>
      </w:r>
      <w:r w:rsidR="00351771" w:rsidRPr="000D1FBF">
        <w:rPr>
          <w:rFonts w:asciiTheme="minorHAnsi" w:hAnsiTheme="minorHAnsi" w:cstheme="minorHAnsi"/>
        </w:rPr>
        <w:instrText xml:space="preserve"> REF _Ref202439315 \r \h </w:instrText>
      </w:r>
      <w:r w:rsidR="00F47A98" w:rsidRPr="000D1FBF">
        <w:rPr>
          <w:rFonts w:asciiTheme="minorHAnsi" w:hAnsiTheme="minorHAnsi" w:cstheme="minorHAnsi"/>
        </w:rPr>
        <w:instrText xml:space="preserve"> \* MERGEFORMAT </w:instrText>
      </w:r>
      <w:r w:rsidR="00351771" w:rsidRPr="000D1FBF">
        <w:rPr>
          <w:rFonts w:asciiTheme="minorHAnsi" w:hAnsiTheme="minorHAnsi" w:cstheme="minorHAnsi"/>
        </w:rPr>
      </w:r>
      <w:r w:rsidR="00351771" w:rsidRPr="000D1FBF">
        <w:rPr>
          <w:rFonts w:asciiTheme="minorHAnsi" w:hAnsiTheme="minorHAnsi" w:cstheme="minorHAnsi"/>
        </w:rPr>
        <w:fldChar w:fldCharType="separate"/>
      </w:r>
      <w:r w:rsidR="007D0184" w:rsidRPr="000D1FBF">
        <w:rPr>
          <w:rFonts w:asciiTheme="minorHAnsi" w:hAnsiTheme="minorHAnsi" w:cstheme="minorHAnsi"/>
        </w:rPr>
        <w:t>10</w:t>
      </w:r>
      <w:r w:rsidR="00351771" w:rsidRPr="000D1FBF">
        <w:rPr>
          <w:rFonts w:asciiTheme="minorHAnsi" w:hAnsiTheme="minorHAnsi" w:cstheme="minorHAnsi"/>
        </w:rPr>
        <w:fldChar w:fldCharType="end"/>
      </w:r>
      <w:r w:rsidRPr="000D1FBF">
        <w:rPr>
          <w:rFonts w:asciiTheme="minorHAnsi" w:hAnsiTheme="minorHAnsi" w:cstheme="minorHAnsi"/>
        </w:rPr>
        <w:t xml:space="preserve">], w wysokości 10% </w:t>
      </w:r>
      <w:r w:rsidR="00351771" w:rsidRPr="000D1FBF">
        <w:rPr>
          <w:rFonts w:asciiTheme="minorHAnsi" w:hAnsiTheme="minorHAnsi" w:cstheme="minorHAnsi"/>
        </w:rPr>
        <w:t>Wynagrodzenia</w:t>
      </w:r>
      <w:r w:rsidRPr="000D1FBF">
        <w:rPr>
          <w:rFonts w:asciiTheme="minorHAnsi" w:hAnsiTheme="minorHAnsi" w:cstheme="minorHAnsi"/>
        </w:rPr>
        <w:t>, za każdy przypadek naruszenia.</w:t>
      </w:r>
    </w:p>
    <w:p w14:paraId="2C696E22" w14:textId="2B155038" w:rsidR="00210792" w:rsidRPr="00D97A0A" w:rsidRDefault="00210792" w:rsidP="00726E72">
      <w:pPr>
        <w:pStyle w:val="Nagwek2"/>
        <w:rPr>
          <w:rFonts w:asciiTheme="minorHAnsi" w:hAnsiTheme="minorHAnsi" w:cstheme="minorHAnsi"/>
        </w:rPr>
      </w:pPr>
      <w:r w:rsidRPr="000D1FBF">
        <w:rPr>
          <w:rFonts w:asciiTheme="minorHAnsi" w:hAnsiTheme="minorHAnsi" w:cstheme="minorHAnsi"/>
        </w:rPr>
        <w:t>Zamawiający uprawniony jest do dochodzenia odszkodowania uzupełniającego na zasadach</w:t>
      </w:r>
      <w:r w:rsidRPr="00D97A0A">
        <w:rPr>
          <w:rFonts w:asciiTheme="minorHAnsi" w:hAnsiTheme="minorHAnsi" w:cstheme="minorHAnsi"/>
        </w:rPr>
        <w:t xml:space="preserve"> ogólnych, do</w:t>
      </w:r>
      <w:r w:rsidR="006C2716" w:rsidRPr="00D97A0A">
        <w:rPr>
          <w:rFonts w:asciiTheme="minorHAnsi" w:hAnsiTheme="minorHAnsi" w:cstheme="minorHAnsi"/>
        </w:rPr>
        <w:t> </w:t>
      </w:r>
      <w:r w:rsidRPr="00D97A0A">
        <w:rPr>
          <w:rFonts w:asciiTheme="minorHAnsi" w:hAnsiTheme="minorHAnsi" w:cstheme="minorHAnsi"/>
        </w:rPr>
        <w:t>pełnej wysokości szkody. Kwoty kar umownych przewidziane Umową płatne będą w terminie 14 dni od daty otrzymania przez Stronę wezwania do zapłaty.</w:t>
      </w:r>
    </w:p>
    <w:p w14:paraId="63B2D801" w14:textId="54110931"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Kary umowne są niezależne i należą się w pełnej wysokości, nawet w przypadku, gdy z powodu jednego zdarzenia naliczona jest więcej niż jedna kara. Kary umowne zastrzeżone w Umowie na rzecz Zamawiającego, w tym kary za zwłokę, należne będą również w przypadku odstąpienia od Umowy w</w:t>
      </w:r>
      <w:r w:rsidR="006C2716" w:rsidRPr="00D97A0A">
        <w:rPr>
          <w:rFonts w:asciiTheme="minorHAnsi" w:hAnsiTheme="minorHAnsi" w:cstheme="minorHAnsi"/>
        </w:rPr>
        <w:t> </w:t>
      </w:r>
      <w:r w:rsidRPr="00D97A0A">
        <w:rPr>
          <w:rFonts w:asciiTheme="minorHAnsi" w:hAnsiTheme="minorHAnsi" w:cstheme="minorHAnsi"/>
        </w:rPr>
        <w:t xml:space="preserve">całości lub części przez którąkolwiek ze Stron. </w:t>
      </w:r>
    </w:p>
    <w:p w14:paraId="5F158D68" w14:textId="77777777"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 xml:space="preserve">Wykonawca zapłaci kary umowne bez względu na wysokość poniesionej szkody przez Zamawiającego. Strony przyjmują, że charakter zastrzeżonych kar umownych jest również sankcyjny (odstraszający). </w:t>
      </w:r>
    </w:p>
    <w:p w14:paraId="58DEAFF6" w14:textId="3E027506"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W przypadku naliczenia kary umownej, Wykonawca będzie uprawniony do wystąpienia z wnioskiem o</w:t>
      </w:r>
      <w:r w:rsidR="006C2716" w:rsidRPr="00D97A0A">
        <w:rPr>
          <w:rFonts w:asciiTheme="minorHAnsi" w:hAnsiTheme="minorHAnsi" w:cstheme="minorHAnsi"/>
        </w:rPr>
        <w:t> </w:t>
      </w:r>
      <w:r w:rsidRPr="00D97A0A">
        <w:rPr>
          <w:rFonts w:asciiTheme="minorHAnsi" w:hAnsiTheme="minorHAnsi" w:cstheme="minorHAnsi"/>
        </w:rPr>
        <w:t>miarkowanie kary umownej. Prawo do miarkowania kar umownych będzie zależeć od uzasadnionego wniosku Wykonawcy o miarkowanie kary oraz wysokości poniesionej szkody przez Zamawiającego. Zamawiający może, ale nie musi uwzględnić wniosek Wykonawcy o miarkowanie kary umownej.</w:t>
      </w:r>
    </w:p>
    <w:p w14:paraId="721160C2" w14:textId="77777777" w:rsidR="00210792" w:rsidRPr="00D97A0A" w:rsidRDefault="00210792" w:rsidP="00726E72">
      <w:pPr>
        <w:pStyle w:val="Nagwek2"/>
        <w:rPr>
          <w:rFonts w:asciiTheme="minorHAnsi" w:hAnsiTheme="minorHAnsi" w:cstheme="minorHAnsi"/>
        </w:rPr>
      </w:pPr>
      <w:bookmarkStart w:id="30" w:name="_Ref202439513"/>
      <w:r w:rsidRPr="00D97A0A">
        <w:rPr>
          <w:rFonts w:asciiTheme="minorHAnsi" w:hAnsiTheme="minorHAnsi" w:cstheme="minorHAnsi"/>
        </w:rPr>
        <w:t>W przypadku nałożenia przez właściwe organy na Zamawiającego obowiązku zapłaty jakichkolwiek kar pieniężnych, opłat lub grzywny z tytułu niewykonania lub niewłaściwego wykonania obowiązków Wykonawcy określonych w Umowie, Wykonawca zobowiązany jest do pokrycia kar, nałożonej grzywny, kosztów i innych opłat nałożonych lub poniesionych przez Zamawiającego.</w:t>
      </w:r>
      <w:bookmarkEnd w:id="30"/>
    </w:p>
    <w:p w14:paraId="4224B51B" w14:textId="77777777" w:rsidR="00210792" w:rsidRPr="00D97A0A" w:rsidRDefault="00210792" w:rsidP="00E72EF1">
      <w:pPr>
        <w:pStyle w:val="Nagwek1"/>
        <w:rPr>
          <w:rFonts w:asciiTheme="minorHAnsi" w:hAnsiTheme="minorHAnsi" w:cstheme="minorHAnsi"/>
        </w:rPr>
      </w:pPr>
      <w:r w:rsidRPr="00D97A0A">
        <w:rPr>
          <w:rFonts w:asciiTheme="minorHAnsi" w:hAnsiTheme="minorHAnsi" w:cstheme="minorHAnsi"/>
        </w:rPr>
        <w:t>Odstąpienie i wypowiedzenie</w:t>
      </w:r>
    </w:p>
    <w:p w14:paraId="1544B377" w14:textId="77777777" w:rsidR="00210792" w:rsidRPr="00D97A0A" w:rsidRDefault="00210792" w:rsidP="00726E72">
      <w:pPr>
        <w:pStyle w:val="Nagwek2"/>
        <w:rPr>
          <w:rFonts w:asciiTheme="minorHAnsi" w:hAnsiTheme="minorHAnsi" w:cstheme="minorHAnsi"/>
        </w:rPr>
      </w:pPr>
      <w:bookmarkStart w:id="31" w:name="_Ref202438864"/>
      <w:r w:rsidRPr="00D97A0A">
        <w:rPr>
          <w:rFonts w:asciiTheme="minorHAnsi" w:hAnsiTheme="minorHAnsi" w:cstheme="minorHAnsi"/>
        </w:rPr>
        <w:t>Zamawiający może odstąpić od Umowy:</w:t>
      </w:r>
      <w:bookmarkEnd w:id="31"/>
    </w:p>
    <w:p w14:paraId="1F20BE45" w14:textId="1900BE9B" w:rsidR="00413EB3" w:rsidRPr="00D97A0A" w:rsidRDefault="00413EB3" w:rsidP="00EC0B85">
      <w:pPr>
        <w:pStyle w:val="Nagwek3"/>
        <w:rPr>
          <w:rFonts w:asciiTheme="minorHAnsi" w:hAnsiTheme="minorHAnsi" w:cstheme="minorHAnsi"/>
        </w:rPr>
      </w:pPr>
      <w:bookmarkStart w:id="32" w:name="_Ref210300761"/>
      <w:bookmarkStart w:id="33" w:name="_Ref201564724"/>
      <w:r w:rsidRPr="00D97A0A">
        <w:rPr>
          <w:rFonts w:asciiTheme="minorHAnsi" w:hAnsiTheme="minorHAnsi" w:cstheme="minorHAnsi"/>
        </w:rPr>
        <w:t>pozyskania informacji pochodzących od Producenta Oprogramowania, że Wykonawca nie jest uprawniony do zapewnienia Usług Wsparcia zgodnie z warunkami Umowy;</w:t>
      </w:r>
      <w:bookmarkEnd w:id="32"/>
    </w:p>
    <w:p w14:paraId="5A7AF635" w14:textId="689B0BCE" w:rsidR="00351771" w:rsidRPr="00D97A0A" w:rsidRDefault="00351771" w:rsidP="00EC0B85">
      <w:pPr>
        <w:pStyle w:val="Nagwek3"/>
        <w:rPr>
          <w:rFonts w:asciiTheme="minorHAnsi" w:hAnsiTheme="minorHAnsi" w:cstheme="minorHAnsi"/>
        </w:rPr>
      </w:pPr>
      <w:bookmarkStart w:id="34" w:name="_Ref210305186"/>
      <w:r w:rsidRPr="00D97A0A">
        <w:rPr>
          <w:rFonts w:asciiTheme="minorHAnsi" w:hAnsiTheme="minorHAnsi" w:cstheme="minorHAnsi"/>
        </w:rPr>
        <w:t>prawomocnego skazania Wykonawcy będącego osobą fizyczną/ urzędującego członka organu zarządzającego lub nadzorczego Wykonawcy, wspólnika spółki w spółce jawnej Wykonawcy/wspólnika spółki partnerskiej Wykonawcy/ komplementariusza w spółce komandytowej Wykonawcy/ komplementariusza w spółce komandytowo-akcyjnej lub</w:t>
      </w:r>
      <w:r w:rsidR="006C2716" w:rsidRPr="00D97A0A">
        <w:rPr>
          <w:rFonts w:asciiTheme="minorHAnsi" w:hAnsiTheme="minorHAnsi" w:cstheme="minorHAnsi"/>
        </w:rPr>
        <w:t> </w:t>
      </w:r>
      <w:r w:rsidRPr="00D97A0A">
        <w:rPr>
          <w:rFonts w:asciiTheme="minorHAnsi" w:hAnsiTheme="minorHAnsi" w:cstheme="minorHAnsi"/>
        </w:rPr>
        <w:t xml:space="preserve">prokurenta za przestępstwa, o których mowa w art. 108 ust. 1 pkt 1 lit. a – g </w:t>
      </w:r>
      <w:r w:rsidR="00E80C65" w:rsidRPr="00D97A0A">
        <w:rPr>
          <w:rFonts w:asciiTheme="minorHAnsi" w:hAnsiTheme="minorHAnsi" w:cstheme="minorHAnsi"/>
        </w:rPr>
        <w:t>ustawy z dnia 11</w:t>
      </w:r>
      <w:r w:rsidR="006C2716" w:rsidRPr="00D97A0A">
        <w:rPr>
          <w:rFonts w:asciiTheme="minorHAnsi" w:hAnsiTheme="minorHAnsi" w:cstheme="minorHAnsi"/>
        </w:rPr>
        <w:t> </w:t>
      </w:r>
      <w:r w:rsidR="00E80C65" w:rsidRPr="00D97A0A">
        <w:rPr>
          <w:rFonts w:asciiTheme="minorHAnsi" w:hAnsiTheme="minorHAnsi" w:cstheme="minorHAnsi"/>
        </w:rPr>
        <w:t xml:space="preserve">września 2019 r. prawo zamówień </w:t>
      </w:r>
      <w:r w:rsidR="00F66160" w:rsidRPr="00D97A0A">
        <w:rPr>
          <w:rFonts w:asciiTheme="minorHAnsi" w:hAnsiTheme="minorHAnsi" w:cstheme="minorHAnsi"/>
        </w:rPr>
        <w:t>publicznych</w:t>
      </w:r>
      <w:r w:rsidRPr="00D97A0A">
        <w:rPr>
          <w:rFonts w:asciiTheme="minorHAnsi" w:hAnsiTheme="minorHAnsi" w:cstheme="minorHAnsi"/>
        </w:rPr>
        <w:t xml:space="preserve"> na etapie Postępowania, w chwili zawarcia Umowy lub zostanie skazany za wyżej wskazane przestępstwa w trakcie realizacji Umowy;</w:t>
      </w:r>
      <w:bookmarkEnd w:id="33"/>
      <w:bookmarkEnd w:id="34"/>
    </w:p>
    <w:p w14:paraId="3981BF84" w14:textId="35E05FB0" w:rsidR="00210792" w:rsidRPr="00D97A0A" w:rsidRDefault="00351771" w:rsidP="00EC0B85">
      <w:pPr>
        <w:pStyle w:val="Nagwek3"/>
        <w:rPr>
          <w:rFonts w:asciiTheme="minorHAnsi" w:hAnsiTheme="minorHAnsi" w:cstheme="minorHAnsi"/>
        </w:rPr>
      </w:pPr>
      <w:r w:rsidRPr="00D97A0A">
        <w:rPr>
          <w:rFonts w:asciiTheme="minorHAnsi" w:hAnsiTheme="minorHAnsi" w:cstheme="minorHAnsi"/>
        </w:rPr>
        <w:t>powzięcia przez Zamawiającego informacji o toczącym się postępowaniu przed organem podatkowym w związku z uczestnictwem Wykonawcy w transakcjach mających na celu wyłudzenie z budżetu państwa podatku VAT w związku z Umową. W przypadku zaistnienia okoliczności przewidzianych w zdaniu poprzednim lub w pkt [</w:t>
      </w:r>
      <w:r w:rsidR="001D6370" w:rsidRPr="00D97A0A">
        <w:rPr>
          <w:rFonts w:asciiTheme="minorHAnsi" w:hAnsiTheme="minorHAnsi" w:cstheme="minorHAnsi"/>
        </w:rPr>
        <w:fldChar w:fldCharType="begin"/>
      </w:r>
      <w:r w:rsidR="001D6370" w:rsidRPr="00D97A0A">
        <w:rPr>
          <w:rFonts w:asciiTheme="minorHAnsi" w:hAnsiTheme="minorHAnsi" w:cstheme="minorHAnsi"/>
        </w:rPr>
        <w:instrText xml:space="preserve"> REF _Ref210305186 \r \h </w:instrText>
      </w:r>
      <w:r w:rsidR="00F47A98">
        <w:rPr>
          <w:rFonts w:asciiTheme="minorHAnsi" w:hAnsiTheme="minorHAnsi" w:cstheme="minorHAnsi"/>
        </w:rPr>
        <w:instrText xml:space="preserve"> \* MERGEFORMAT </w:instrText>
      </w:r>
      <w:r w:rsidR="001D6370" w:rsidRPr="00D97A0A">
        <w:rPr>
          <w:rFonts w:asciiTheme="minorHAnsi" w:hAnsiTheme="minorHAnsi" w:cstheme="minorHAnsi"/>
        </w:rPr>
      </w:r>
      <w:r w:rsidR="001D6370" w:rsidRPr="00D97A0A">
        <w:rPr>
          <w:rFonts w:asciiTheme="minorHAnsi" w:hAnsiTheme="minorHAnsi" w:cstheme="minorHAnsi"/>
        </w:rPr>
        <w:fldChar w:fldCharType="separate"/>
      </w:r>
      <w:r w:rsidR="007D0184">
        <w:rPr>
          <w:rFonts w:asciiTheme="minorHAnsi" w:hAnsiTheme="minorHAnsi" w:cstheme="minorHAnsi"/>
        </w:rPr>
        <w:t>9.1.2</w:t>
      </w:r>
      <w:r w:rsidR="001D6370" w:rsidRPr="00D97A0A">
        <w:rPr>
          <w:rFonts w:asciiTheme="minorHAnsi" w:hAnsiTheme="minorHAnsi" w:cstheme="minorHAnsi"/>
        </w:rPr>
        <w:fldChar w:fldCharType="end"/>
      </w:r>
      <w:r w:rsidRPr="00D97A0A">
        <w:rPr>
          <w:rFonts w:asciiTheme="minorHAnsi" w:hAnsiTheme="minorHAnsi" w:cstheme="minorHAnsi"/>
        </w:rPr>
        <w:t>], Zamawiający przed podjęciem decyzji o odstąpieniu od Umowy, zwróci się do Wykonawcy o przedłożenie w</w:t>
      </w:r>
      <w:r w:rsidR="006C2716" w:rsidRPr="00D97A0A">
        <w:rPr>
          <w:rFonts w:asciiTheme="minorHAnsi" w:hAnsiTheme="minorHAnsi" w:cstheme="minorHAnsi"/>
        </w:rPr>
        <w:t> </w:t>
      </w:r>
      <w:r w:rsidRPr="00D97A0A">
        <w:rPr>
          <w:rFonts w:asciiTheme="minorHAnsi" w:hAnsiTheme="minorHAnsi" w:cstheme="minorHAnsi"/>
        </w:rPr>
        <w:t>oznaczonym terminie dodatkowych informacji, wyjaśnień lub dokumentów, a Wykonawca jest je zobowiązany w tym terminie przedłożyć. W przypadku zwrócenia się przez Zamawiającego z</w:t>
      </w:r>
      <w:r w:rsidR="006C2716" w:rsidRPr="00D97A0A">
        <w:rPr>
          <w:rFonts w:asciiTheme="minorHAnsi" w:hAnsiTheme="minorHAnsi" w:cstheme="minorHAnsi"/>
        </w:rPr>
        <w:t> </w:t>
      </w:r>
      <w:r w:rsidRPr="00D97A0A">
        <w:rPr>
          <w:rFonts w:asciiTheme="minorHAnsi" w:hAnsiTheme="minorHAnsi" w:cstheme="minorHAnsi"/>
        </w:rPr>
        <w:t>żądaniem, o którym mowa w zdaniu poprzednim, termin na odstąpienie od Umowy wynosi 60</w:t>
      </w:r>
      <w:r w:rsidR="006C2716" w:rsidRPr="00D97A0A">
        <w:rPr>
          <w:rFonts w:asciiTheme="minorHAnsi" w:hAnsiTheme="minorHAnsi" w:cstheme="minorHAnsi"/>
        </w:rPr>
        <w:t> </w:t>
      </w:r>
      <w:r w:rsidRPr="00D97A0A">
        <w:rPr>
          <w:rFonts w:asciiTheme="minorHAnsi" w:hAnsiTheme="minorHAnsi" w:cstheme="minorHAnsi"/>
        </w:rPr>
        <w:t>dni liczonych od dnia otrzymania kompletnych informacji, wyjaśnień lub dokumentów od</w:t>
      </w:r>
      <w:r w:rsidR="006C2716" w:rsidRPr="00D97A0A">
        <w:rPr>
          <w:rFonts w:asciiTheme="minorHAnsi" w:hAnsiTheme="minorHAnsi" w:cstheme="minorHAnsi"/>
        </w:rPr>
        <w:t> </w:t>
      </w:r>
      <w:r w:rsidRPr="00D97A0A">
        <w:rPr>
          <w:rFonts w:asciiTheme="minorHAnsi" w:hAnsiTheme="minorHAnsi" w:cstheme="minorHAnsi"/>
        </w:rPr>
        <w:t>Wykonawcy, lub odmowy Wykonawcy złożenia informacji, wyjaśnień lub dokumentów, lub</w:t>
      </w:r>
      <w:r w:rsidR="006C2716" w:rsidRPr="00D97A0A">
        <w:rPr>
          <w:rFonts w:asciiTheme="minorHAnsi" w:hAnsiTheme="minorHAnsi" w:cstheme="minorHAnsi"/>
        </w:rPr>
        <w:t> </w:t>
      </w:r>
      <w:r w:rsidRPr="00D97A0A">
        <w:rPr>
          <w:rFonts w:asciiTheme="minorHAnsi" w:hAnsiTheme="minorHAnsi" w:cstheme="minorHAnsi"/>
        </w:rPr>
        <w:t>upływu terminu wyznaczonego przez Zamawiającego na złożenie informacji, wyjaśnień lub</w:t>
      </w:r>
      <w:r w:rsidR="006C2716" w:rsidRPr="00D97A0A">
        <w:rPr>
          <w:rFonts w:asciiTheme="minorHAnsi" w:hAnsiTheme="minorHAnsi" w:cstheme="minorHAnsi"/>
        </w:rPr>
        <w:t> </w:t>
      </w:r>
      <w:r w:rsidRPr="00D97A0A">
        <w:rPr>
          <w:rFonts w:asciiTheme="minorHAnsi" w:hAnsiTheme="minorHAnsi" w:cstheme="minorHAnsi"/>
        </w:rPr>
        <w:t>dokumentów przez Wykonawcę</w:t>
      </w:r>
      <w:r w:rsidR="00210792" w:rsidRPr="00D97A0A">
        <w:rPr>
          <w:rFonts w:asciiTheme="minorHAnsi" w:hAnsiTheme="minorHAnsi" w:cstheme="minorHAnsi"/>
        </w:rPr>
        <w:t>.</w:t>
      </w:r>
    </w:p>
    <w:p w14:paraId="419D0265" w14:textId="00F9EF43"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Oświadczenie o odstąpieniu na podstawie pkt [</w:t>
      </w:r>
      <w:r w:rsidR="00351771" w:rsidRPr="00D97A0A">
        <w:rPr>
          <w:rFonts w:asciiTheme="minorHAnsi" w:hAnsiTheme="minorHAnsi" w:cstheme="minorHAnsi"/>
        </w:rPr>
        <w:fldChar w:fldCharType="begin"/>
      </w:r>
      <w:r w:rsidR="00351771" w:rsidRPr="00D97A0A">
        <w:rPr>
          <w:rFonts w:asciiTheme="minorHAnsi" w:hAnsiTheme="minorHAnsi" w:cstheme="minorHAnsi"/>
        </w:rPr>
        <w:instrText xml:space="preserve"> REF _Ref202438864 \r \h </w:instrText>
      </w:r>
      <w:r w:rsidR="00F47A98">
        <w:rPr>
          <w:rFonts w:asciiTheme="minorHAnsi" w:hAnsiTheme="minorHAnsi" w:cstheme="minorHAnsi"/>
        </w:rPr>
        <w:instrText xml:space="preserve"> \* MERGEFORMAT </w:instrText>
      </w:r>
      <w:r w:rsidR="00351771" w:rsidRPr="00D97A0A">
        <w:rPr>
          <w:rFonts w:asciiTheme="minorHAnsi" w:hAnsiTheme="minorHAnsi" w:cstheme="minorHAnsi"/>
        </w:rPr>
      </w:r>
      <w:r w:rsidR="00351771" w:rsidRPr="00D97A0A">
        <w:rPr>
          <w:rFonts w:asciiTheme="minorHAnsi" w:hAnsiTheme="minorHAnsi" w:cstheme="minorHAnsi"/>
        </w:rPr>
        <w:fldChar w:fldCharType="separate"/>
      </w:r>
      <w:r w:rsidR="007D0184">
        <w:rPr>
          <w:rFonts w:asciiTheme="minorHAnsi" w:hAnsiTheme="minorHAnsi" w:cstheme="minorHAnsi"/>
        </w:rPr>
        <w:t>9.1</w:t>
      </w:r>
      <w:r w:rsidR="00351771" w:rsidRPr="00D97A0A">
        <w:rPr>
          <w:rFonts w:asciiTheme="minorHAnsi" w:hAnsiTheme="minorHAnsi" w:cstheme="minorHAnsi"/>
        </w:rPr>
        <w:fldChar w:fldCharType="end"/>
      </w:r>
      <w:r w:rsidRPr="00D97A0A">
        <w:rPr>
          <w:rFonts w:asciiTheme="minorHAnsi" w:hAnsiTheme="minorHAnsi" w:cstheme="minorHAnsi"/>
        </w:rPr>
        <w:t xml:space="preserve">] powinno być złożone w terminie </w:t>
      </w:r>
      <w:r w:rsidR="00812BAB" w:rsidRPr="00D97A0A">
        <w:rPr>
          <w:rFonts w:asciiTheme="minorHAnsi" w:hAnsiTheme="minorHAnsi" w:cstheme="minorHAnsi"/>
        </w:rPr>
        <w:t>100</w:t>
      </w:r>
      <w:r w:rsidRPr="00D97A0A">
        <w:rPr>
          <w:rFonts w:asciiTheme="minorHAnsi" w:hAnsiTheme="minorHAnsi" w:cstheme="minorHAnsi"/>
        </w:rPr>
        <w:t xml:space="preserve"> </w:t>
      </w:r>
      <w:r w:rsidR="00413EB3" w:rsidRPr="00D97A0A">
        <w:rPr>
          <w:rFonts w:asciiTheme="minorHAnsi" w:hAnsiTheme="minorHAnsi" w:cstheme="minorHAnsi"/>
        </w:rPr>
        <w:t>dni</w:t>
      </w:r>
      <w:r w:rsidRPr="00D97A0A">
        <w:rPr>
          <w:rFonts w:asciiTheme="minorHAnsi" w:hAnsiTheme="minorHAnsi" w:cstheme="minorHAnsi"/>
        </w:rPr>
        <w:t xml:space="preserve"> od powzięcia przez Zamawiającego informacji będącej podstawą skorzystania z prawa do odstąpienia, lecz</w:t>
      </w:r>
      <w:r w:rsidR="006C2716" w:rsidRPr="00D97A0A">
        <w:rPr>
          <w:rFonts w:asciiTheme="minorHAnsi" w:hAnsiTheme="minorHAnsi" w:cstheme="minorHAnsi"/>
        </w:rPr>
        <w:t> </w:t>
      </w:r>
      <w:r w:rsidRPr="00D97A0A">
        <w:rPr>
          <w:rFonts w:asciiTheme="minorHAnsi" w:hAnsiTheme="minorHAnsi" w:cstheme="minorHAnsi"/>
        </w:rPr>
        <w:t xml:space="preserve">nie później niż w terminie </w:t>
      </w:r>
      <w:r w:rsidR="00812BAB" w:rsidRPr="00D97A0A">
        <w:rPr>
          <w:rFonts w:asciiTheme="minorHAnsi" w:hAnsiTheme="minorHAnsi" w:cstheme="minorHAnsi"/>
        </w:rPr>
        <w:t xml:space="preserve">późniejszym wskazanym w pkt </w:t>
      </w:r>
      <w:r w:rsidR="001D6370" w:rsidRPr="00D97A0A">
        <w:rPr>
          <w:rFonts w:asciiTheme="minorHAnsi" w:hAnsiTheme="minorHAnsi" w:cstheme="minorHAnsi"/>
        </w:rPr>
        <w:t>[</w:t>
      </w:r>
      <w:r w:rsidR="001D6370" w:rsidRPr="00D97A0A">
        <w:rPr>
          <w:rFonts w:asciiTheme="minorHAnsi" w:hAnsiTheme="minorHAnsi" w:cstheme="minorHAnsi"/>
        </w:rPr>
        <w:fldChar w:fldCharType="begin"/>
      </w:r>
      <w:r w:rsidR="001D6370" w:rsidRPr="00D97A0A">
        <w:rPr>
          <w:rFonts w:asciiTheme="minorHAnsi" w:hAnsiTheme="minorHAnsi" w:cstheme="minorHAnsi"/>
        </w:rPr>
        <w:instrText xml:space="preserve"> REF _Ref210305230 \r \h </w:instrText>
      </w:r>
      <w:r w:rsidR="00F47A98">
        <w:rPr>
          <w:rFonts w:asciiTheme="minorHAnsi" w:hAnsiTheme="minorHAnsi" w:cstheme="minorHAnsi"/>
        </w:rPr>
        <w:instrText xml:space="preserve"> \* MERGEFORMAT </w:instrText>
      </w:r>
      <w:r w:rsidR="001D6370" w:rsidRPr="00D97A0A">
        <w:rPr>
          <w:rFonts w:asciiTheme="minorHAnsi" w:hAnsiTheme="minorHAnsi" w:cstheme="minorHAnsi"/>
        </w:rPr>
      </w:r>
      <w:r w:rsidR="001D6370" w:rsidRPr="00D97A0A">
        <w:rPr>
          <w:rFonts w:asciiTheme="minorHAnsi" w:hAnsiTheme="minorHAnsi" w:cstheme="minorHAnsi"/>
        </w:rPr>
        <w:fldChar w:fldCharType="separate"/>
      </w:r>
      <w:r w:rsidR="007D0184">
        <w:rPr>
          <w:rFonts w:asciiTheme="minorHAnsi" w:hAnsiTheme="minorHAnsi" w:cstheme="minorHAnsi"/>
        </w:rPr>
        <w:t>4.1.1</w:t>
      </w:r>
      <w:r w:rsidR="001D6370" w:rsidRPr="00D97A0A">
        <w:rPr>
          <w:rFonts w:asciiTheme="minorHAnsi" w:hAnsiTheme="minorHAnsi" w:cstheme="minorHAnsi"/>
        </w:rPr>
        <w:fldChar w:fldCharType="end"/>
      </w:r>
      <w:r w:rsidR="00812BAB" w:rsidRPr="00D97A0A">
        <w:rPr>
          <w:rFonts w:asciiTheme="minorHAnsi" w:hAnsiTheme="minorHAnsi" w:cstheme="minorHAnsi"/>
        </w:rPr>
        <w:t>]</w:t>
      </w:r>
      <w:r w:rsidRPr="00D97A0A">
        <w:rPr>
          <w:rFonts w:asciiTheme="minorHAnsi" w:hAnsiTheme="minorHAnsi" w:cstheme="minorHAnsi"/>
        </w:rPr>
        <w:t>.</w:t>
      </w:r>
      <w:r w:rsidR="002C207D" w:rsidRPr="00D97A0A">
        <w:rPr>
          <w:rFonts w:asciiTheme="minorHAnsi" w:hAnsiTheme="minorHAnsi" w:cstheme="minorHAnsi"/>
        </w:rPr>
        <w:t xml:space="preserve"> W przypadku pozyskania informacji, o którym mowa w pkt [</w:t>
      </w:r>
      <w:r w:rsidR="002C207D" w:rsidRPr="00D97A0A">
        <w:rPr>
          <w:rFonts w:asciiTheme="minorHAnsi" w:hAnsiTheme="minorHAnsi" w:cstheme="minorHAnsi"/>
        </w:rPr>
        <w:fldChar w:fldCharType="begin"/>
      </w:r>
      <w:r w:rsidR="002C207D" w:rsidRPr="00D97A0A">
        <w:rPr>
          <w:rFonts w:asciiTheme="minorHAnsi" w:hAnsiTheme="minorHAnsi" w:cstheme="minorHAnsi"/>
        </w:rPr>
        <w:instrText xml:space="preserve"> REF _Ref210300761 \r \h </w:instrText>
      </w:r>
      <w:r w:rsidR="00F47A98">
        <w:rPr>
          <w:rFonts w:asciiTheme="minorHAnsi" w:hAnsiTheme="minorHAnsi" w:cstheme="minorHAnsi"/>
        </w:rPr>
        <w:instrText xml:space="preserve"> \* MERGEFORMAT </w:instrText>
      </w:r>
      <w:r w:rsidR="002C207D" w:rsidRPr="00D97A0A">
        <w:rPr>
          <w:rFonts w:asciiTheme="minorHAnsi" w:hAnsiTheme="minorHAnsi" w:cstheme="minorHAnsi"/>
        </w:rPr>
      </w:r>
      <w:r w:rsidR="002C207D" w:rsidRPr="00D97A0A">
        <w:rPr>
          <w:rFonts w:asciiTheme="minorHAnsi" w:hAnsiTheme="minorHAnsi" w:cstheme="minorHAnsi"/>
        </w:rPr>
        <w:fldChar w:fldCharType="separate"/>
      </w:r>
      <w:r w:rsidR="007D0184">
        <w:rPr>
          <w:rFonts w:asciiTheme="minorHAnsi" w:hAnsiTheme="minorHAnsi" w:cstheme="minorHAnsi"/>
        </w:rPr>
        <w:t>9.1.1</w:t>
      </w:r>
      <w:r w:rsidR="002C207D" w:rsidRPr="00D97A0A">
        <w:rPr>
          <w:rFonts w:asciiTheme="minorHAnsi" w:hAnsiTheme="minorHAnsi" w:cstheme="minorHAnsi"/>
        </w:rPr>
        <w:fldChar w:fldCharType="end"/>
      </w:r>
      <w:r w:rsidR="002C207D" w:rsidRPr="00D97A0A">
        <w:rPr>
          <w:rFonts w:asciiTheme="minorHAnsi" w:hAnsiTheme="minorHAnsi" w:cstheme="minorHAnsi"/>
        </w:rPr>
        <w:t>], tylko w zakresie części Usługi Wsparcia Zamawiający może podjąć decyzję o odstąpieniu od Umowy w tej części,</w:t>
      </w:r>
      <w:r w:rsidR="001D6370" w:rsidRPr="00D97A0A">
        <w:rPr>
          <w:rFonts w:asciiTheme="minorHAnsi" w:hAnsiTheme="minorHAnsi" w:cstheme="minorHAnsi"/>
        </w:rPr>
        <w:t xml:space="preserve"> lut też </w:t>
      </w:r>
      <w:r w:rsidR="002C207D" w:rsidRPr="00D97A0A">
        <w:rPr>
          <w:rFonts w:asciiTheme="minorHAnsi" w:hAnsiTheme="minorHAnsi" w:cstheme="minorHAnsi"/>
        </w:rPr>
        <w:t>o odstąpieniu od całej Umowy.</w:t>
      </w:r>
    </w:p>
    <w:p w14:paraId="3F71B58F" w14:textId="77777777"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Odstąpienie od Umowy pozostaje bez wpływu na obowiązek zapłaty należnych Zamawiającemu kar umownych i odszkodowań.</w:t>
      </w:r>
    </w:p>
    <w:p w14:paraId="084EF2C3" w14:textId="6F05EE7C" w:rsidR="00210792" w:rsidRPr="00D97A0A" w:rsidRDefault="00210792" w:rsidP="00726E72">
      <w:pPr>
        <w:pStyle w:val="Nagwek2"/>
        <w:rPr>
          <w:rFonts w:asciiTheme="minorHAnsi" w:hAnsiTheme="minorHAnsi" w:cstheme="minorHAnsi"/>
        </w:rPr>
      </w:pPr>
      <w:bookmarkStart w:id="35" w:name="_Ref210298600"/>
      <w:r w:rsidRPr="00D97A0A">
        <w:rPr>
          <w:rFonts w:asciiTheme="minorHAnsi" w:hAnsiTheme="minorHAnsi" w:cstheme="minorHAnsi"/>
        </w:rPr>
        <w:t xml:space="preserve">Zamawiający może wypowiedzieć Umowę </w:t>
      </w:r>
      <w:r w:rsidR="00351771" w:rsidRPr="00D97A0A">
        <w:rPr>
          <w:rFonts w:asciiTheme="minorHAnsi" w:hAnsiTheme="minorHAnsi" w:cstheme="minorHAnsi"/>
        </w:rPr>
        <w:t>za miesięcznym okresem wypowiedzenia,</w:t>
      </w:r>
      <w:r w:rsidRPr="00D97A0A">
        <w:rPr>
          <w:rFonts w:asciiTheme="minorHAnsi" w:hAnsiTheme="minorHAnsi" w:cstheme="minorHAnsi"/>
        </w:rPr>
        <w:t xml:space="preserve"> w sytuacji gdy pomimo wyznaczenia dodatkowego, co najmniej </w:t>
      </w:r>
      <w:r w:rsidR="00F247E2" w:rsidRPr="00D97A0A">
        <w:rPr>
          <w:rFonts w:asciiTheme="minorHAnsi" w:hAnsiTheme="minorHAnsi" w:cstheme="minorHAnsi"/>
        </w:rPr>
        <w:t>14</w:t>
      </w:r>
      <w:r w:rsidRPr="00D97A0A">
        <w:rPr>
          <w:rFonts w:asciiTheme="minorHAnsi" w:hAnsiTheme="minorHAnsi" w:cstheme="minorHAnsi"/>
        </w:rPr>
        <w:t xml:space="preserve"> dniowego terminu, przedmiotowa </w:t>
      </w:r>
      <w:r w:rsidR="00F247E2" w:rsidRPr="00D97A0A">
        <w:rPr>
          <w:rFonts w:asciiTheme="minorHAnsi" w:hAnsiTheme="minorHAnsi" w:cstheme="minorHAnsi"/>
        </w:rPr>
        <w:t>U</w:t>
      </w:r>
      <w:r w:rsidRPr="00D97A0A">
        <w:rPr>
          <w:rFonts w:asciiTheme="minorHAnsi" w:hAnsiTheme="minorHAnsi" w:cstheme="minorHAnsi"/>
        </w:rPr>
        <w:t>sługa</w:t>
      </w:r>
      <w:r w:rsidR="005678D6" w:rsidRPr="00D97A0A">
        <w:rPr>
          <w:rFonts w:asciiTheme="minorHAnsi" w:hAnsiTheme="minorHAnsi" w:cstheme="minorHAnsi"/>
        </w:rPr>
        <w:t xml:space="preserve"> </w:t>
      </w:r>
      <w:r w:rsidR="00F247E2" w:rsidRPr="00D97A0A">
        <w:rPr>
          <w:rFonts w:asciiTheme="minorHAnsi" w:hAnsiTheme="minorHAnsi" w:cstheme="minorHAnsi"/>
        </w:rPr>
        <w:t>W</w:t>
      </w:r>
      <w:r w:rsidR="005678D6" w:rsidRPr="00D97A0A">
        <w:rPr>
          <w:rFonts w:asciiTheme="minorHAnsi" w:hAnsiTheme="minorHAnsi" w:cstheme="minorHAnsi"/>
        </w:rPr>
        <w:t>sparcia</w:t>
      </w:r>
      <w:r w:rsidRPr="00D97A0A">
        <w:rPr>
          <w:rFonts w:asciiTheme="minorHAnsi" w:hAnsiTheme="minorHAnsi" w:cstheme="minorHAnsi"/>
        </w:rPr>
        <w:t xml:space="preserve"> nie jest świadczona bądź świadczona jest niezgodnie z warunkami określonymi w </w:t>
      </w:r>
      <w:r w:rsidRPr="00D97A0A">
        <w:rPr>
          <w:rFonts w:asciiTheme="minorHAnsi" w:hAnsiTheme="minorHAnsi" w:cstheme="minorHAnsi"/>
          <w:b/>
        </w:rPr>
        <w:t xml:space="preserve">Załączniku nr </w:t>
      </w:r>
      <w:r w:rsidR="00CC7DF8">
        <w:rPr>
          <w:rFonts w:asciiTheme="minorHAnsi" w:hAnsiTheme="minorHAnsi" w:cstheme="minorHAnsi"/>
          <w:b/>
        </w:rPr>
        <w:t>2</w:t>
      </w:r>
      <w:r w:rsidR="005678D6" w:rsidRPr="00D97A0A">
        <w:rPr>
          <w:rFonts w:asciiTheme="minorHAnsi" w:hAnsiTheme="minorHAnsi" w:cstheme="minorHAnsi"/>
          <w:b/>
        </w:rPr>
        <w:t xml:space="preserve"> </w:t>
      </w:r>
      <w:r w:rsidRPr="00D97A0A">
        <w:rPr>
          <w:rFonts w:asciiTheme="minorHAnsi" w:hAnsiTheme="minorHAnsi" w:cstheme="minorHAnsi"/>
        </w:rPr>
        <w:t>[Standardowe warunki świadczenia usług wsparcia]. W takiej sytuacji Wykonawca zwróci Zmawiającemu wynagrodzenie, o którym mowa w pkt [</w:t>
      </w:r>
      <w:r w:rsidR="00680854">
        <w:rPr>
          <w:rFonts w:asciiTheme="minorHAnsi" w:hAnsiTheme="minorHAnsi" w:cstheme="minorHAnsi"/>
        </w:rPr>
        <w:fldChar w:fldCharType="begin"/>
      </w:r>
      <w:r w:rsidR="00680854">
        <w:rPr>
          <w:rFonts w:asciiTheme="minorHAnsi" w:hAnsiTheme="minorHAnsi" w:cstheme="minorHAnsi"/>
        </w:rPr>
        <w:instrText xml:space="preserve"> REF _Ref505342662 \r \h </w:instrText>
      </w:r>
      <w:r w:rsidR="00680854">
        <w:rPr>
          <w:rFonts w:asciiTheme="minorHAnsi" w:hAnsiTheme="minorHAnsi" w:cstheme="minorHAnsi"/>
        </w:rPr>
      </w:r>
      <w:r w:rsidR="00680854">
        <w:rPr>
          <w:rFonts w:asciiTheme="minorHAnsi" w:hAnsiTheme="minorHAnsi" w:cstheme="minorHAnsi"/>
        </w:rPr>
        <w:fldChar w:fldCharType="separate"/>
      </w:r>
      <w:r w:rsidR="00680854">
        <w:rPr>
          <w:rFonts w:asciiTheme="minorHAnsi" w:hAnsiTheme="minorHAnsi" w:cstheme="minorHAnsi"/>
        </w:rPr>
        <w:t>7.1</w:t>
      </w:r>
      <w:r w:rsidR="00680854">
        <w:rPr>
          <w:rFonts w:asciiTheme="minorHAnsi" w:hAnsiTheme="minorHAnsi" w:cstheme="minorHAnsi"/>
        </w:rPr>
        <w:fldChar w:fldCharType="end"/>
      </w:r>
      <w:r w:rsidRPr="00D97A0A">
        <w:rPr>
          <w:rFonts w:asciiTheme="minorHAnsi" w:hAnsiTheme="minorHAnsi" w:cstheme="minorHAnsi"/>
        </w:rPr>
        <w:t>], w wysokości proporcjonalnej do pozostałego okresu, w</w:t>
      </w:r>
      <w:r w:rsidR="00D43A2B">
        <w:rPr>
          <w:rFonts w:asciiTheme="minorHAnsi" w:hAnsiTheme="minorHAnsi" w:cstheme="minorHAnsi"/>
        </w:rPr>
        <w:t> </w:t>
      </w:r>
      <w:r w:rsidRPr="00D97A0A">
        <w:rPr>
          <w:rFonts w:asciiTheme="minorHAnsi" w:hAnsiTheme="minorHAnsi" w:cstheme="minorHAnsi"/>
        </w:rPr>
        <w:t xml:space="preserve">którym usługi </w:t>
      </w:r>
      <w:r w:rsidR="00F247E2" w:rsidRPr="00D97A0A">
        <w:rPr>
          <w:rFonts w:asciiTheme="minorHAnsi" w:hAnsiTheme="minorHAnsi" w:cstheme="minorHAnsi"/>
        </w:rPr>
        <w:t>nie będą</w:t>
      </w:r>
      <w:r w:rsidRPr="00D97A0A">
        <w:rPr>
          <w:rFonts w:asciiTheme="minorHAnsi" w:hAnsiTheme="minorHAnsi" w:cstheme="minorHAnsi"/>
        </w:rPr>
        <w:t xml:space="preserve"> świadczone</w:t>
      </w:r>
      <w:r w:rsidR="00F247E2" w:rsidRPr="00D97A0A">
        <w:rPr>
          <w:rFonts w:asciiTheme="minorHAnsi" w:hAnsiTheme="minorHAnsi" w:cstheme="minorHAnsi"/>
        </w:rPr>
        <w:t xml:space="preserve"> z uwagi na dokonane wypowiedzenie</w:t>
      </w:r>
      <w:r w:rsidRPr="00D97A0A">
        <w:rPr>
          <w:rFonts w:asciiTheme="minorHAnsi" w:hAnsiTheme="minorHAnsi" w:cstheme="minorHAnsi"/>
        </w:rPr>
        <w:t>.</w:t>
      </w:r>
      <w:bookmarkEnd w:id="35"/>
    </w:p>
    <w:p w14:paraId="42E31ACC" w14:textId="4DEC7461" w:rsidR="00F05FDA" w:rsidRPr="00D97A0A" w:rsidRDefault="00D86D51" w:rsidP="00E72EF1">
      <w:pPr>
        <w:pStyle w:val="Nagwek1"/>
        <w:rPr>
          <w:rFonts w:asciiTheme="minorHAnsi" w:hAnsiTheme="minorHAnsi" w:cstheme="minorHAnsi"/>
        </w:rPr>
      </w:pPr>
      <w:bookmarkStart w:id="36" w:name="_Ref202439315"/>
      <w:r w:rsidRPr="00D97A0A">
        <w:rPr>
          <w:rFonts w:asciiTheme="minorHAnsi" w:hAnsiTheme="minorHAnsi" w:cstheme="minorHAnsi"/>
        </w:rPr>
        <w:t>I</w:t>
      </w:r>
      <w:r w:rsidR="00261309" w:rsidRPr="00D97A0A">
        <w:rPr>
          <w:rFonts w:asciiTheme="minorHAnsi" w:hAnsiTheme="minorHAnsi" w:cstheme="minorHAnsi"/>
        </w:rPr>
        <w:t xml:space="preserve">nformacje </w:t>
      </w:r>
      <w:r w:rsidRPr="00D97A0A">
        <w:rPr>
          <w:rFonts w:asciiTheme="minorHAnsi" w:hAnsiTheme="minorHAnsi" w:cstheme="minorHAnsi"/>
        </w:rPr>
        <w:t>P</w:t>
      </w:r>
      <w:r w:rsidR="00261309" w:rsidRPr="00D97A0A">
        <w:rPr>
          <w:rFonts w:asciiTheme="minorHAnsi" w:hAnsiTheme="minorHAnsi" w:cstheme="minorHAnsi"/>
        </w:rPr>
        <w:t>oufne</w:t>
      </w:r>
      <w:bookmarkEnd w:id="29"/>
      <w:bookmarkEnd w:id="36"/>
    </w:p>
    <w:p w14:paraId="1B3D3B26"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Wyrażenie „</w:t>
      </w:r>
      <w:r w:rsidRPr="00D97A0A">
        <w:rPr>
          <w:rFonts w:asciiTheme="minorHAnsi" w:hAnsiTheme="minorHAnsi" w:cstheme="minorHAnsi"/>
          <w:b/>
        </w:rPr>
        <w:t>Informacje Poufne</w:t>
      </w:r>
      <w:r w:rsidRPr="00D97A0A">
        <w:rPr>
          <w:rFonts w:asciiTheme="minorHAnsi" w:hAnsiTheme="minorHAnsi" w:cstheme="minorHAnsi"/>
        </w:rPr>
        <w:t xml:space="preserve">”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w:t>
      </w:r>
      <w:proofErr w:type="spellStart"/>
      <w:r w:rsidRPr="00D97A0A">
        <w:rPr>
          <w:rFonts w:asciiTheme="minorHAnsi" w:hAnsiTheme="minorHAnsi" w:cstheme="minorHAnsi"/>
        </w:rPr>
        <w:t>pen</w:t>
      </w:r>
      <w:proofErr w:type="spellEnd"/>
      <w:r w:rsidRPr="00D97A0A">
        <w:rPr>
          <w:rFonts w:asciiTheme="minorHAnsi" w:hAnsiTheme="minorHAnsi" w:cstheme="minorHAnsi"/>
        </w:rPr>
        <w:t xml:space="preserve"> - </w:t>
      </w:r>
      <w:proofErr w:type="spellStart"/>
      <w:r w:rsidRPr="00D97A0A">
        <w:rPr>
          <w:rFonts w:asciiTheme="minorHAnsi" w:hAnsiTheme="minorHAnsi" w:cstheme="minorHAnsi"/>
        </w:rPr>
        <w:t>drive</w:t>
      </w:r>
      <w:proofErr w:type="spellEnd"/>
      <w:r w:rsidRPr="00D97A0A">
        <w:rPr>
          <w:rFonts w:asciiTheme="minorHAnsi" w:hAnsiTheme="minorHAnsi" w:cstheme="minorHAnsi"/>
        </w:rPr>
        <w:t>, twardym dysku, itp.), udostępnione Wykonawcy w związku z zawarciem i wykonaniem niniejszej Umowy, bez względu na to, czy zostały udostępnione Wykonawcy przez Zamawiającego, czy pozyskane przez Wykonawcę w inny sposób.</w:t>
      </w:r>
    </w:p>
    <w:p w14:paraId="1712D5DB" w14:textId="6BA5852F" w:rsidR="00D86D51" w:rsidRPr="00D97A0A" w:rsidRDefault="00D86D51" w:rsidP="00726E72">
      <w:pPr>
        <w:pStyle w:val="Nagwek2"/>
        <w:rPr>
          <w:rFonts w:asciiTheme="minorHAnsi" w:hAnsiTheme="minorHAnsi" w:cstheme="minorHAnsi"/>
        </w:rPr>
      </w:pPr>
      <w:bookmarkStart w:id="37" w:name="_Ref487632307"/>
      <w:r w:rsidRPr="00D97A0A">
        <w:rPr>
          <w:rFonts w:asciiTheme="minorHAnsi" w:hAnsiTheme="minorHAnsi" w:cstheme="minorHAnsi"/>
        </w:rPr>
        <w:t>Z zastrzeżeniem pkt [</w:t>
      </w:r>
      <w:r w:rsidRPr="00D97A0A">
        <w:rPr>
          <w:rFonts w:asciiTheme="minorHAnsi" w:hAnsiTheme="minorHAnsi" w:cstheme="minorHAnsi"/>
        </w:rPr>
        <w:fldChar w:fldCharType="begin"/>
      </w:r>
      <w:r w:rsidRPr="00D97A0A">
        <w:rPr>
          <w:rFonts w:asciiTheme="minorHAnsi" w:hAnsiTheme="minorHAnsi" w:cstheme="minorHAnsi"/>
        </w:rPr>
        <w:instrText xml:space="preserve"> REF _Ref487632328 \r \h </w:instrText>
      </w:r>
      <w:r w:rsidR="00F47A98">
        <w:rPr>
          <w:rFonts w:asciiTheme="minorHAnsi" w:hAnsiTheme="minorHAnsi" w:cstheme="minorHAnsi"/>
        </w:rPr>
        <w:instrText xml:space="preserve"> \* MERGEFORMAT </w:instrText>
      </w:r>
      <w:r w:rsidRPr="00D97A0A">
        <w:rPr>
          <w:rFonts w:asciiTheme="minorHAnsi" w:hAnsiTheme="minorHAnsi" w:cstheme="minorHAnsi"/>
        </w:rPr>
      </w:r>
      <w:r w:rsidRPr="00D97A0A">
        <w:rPr>
          <w:rFonts w:asciiTheme="minorHAnsi" w:hAnsiTheme="minorHAnsi" w:cstheme="minorHAnsi"/>
        </w:rPr>
        <w:fldChar w:fldCharType="separate"/>
      </w:r>
      <w:r w:rsidR="007D0184">
        <w:rPr>
          <w:rFonts w:asciiTheme="minorHAnsi" w:hAnsiTheme="minorHAnsi" w:cstheme="minorHAnsi"/>
        </w:rPr>
        <w:t>10.4</w:t>
      </w:r>
      <w:r w:rsidRPr="00D97A0A">
        <w:rPr>
          <w:rFonts w:asciiTheme="minorHAnsi" w:hAnsiTheme="minorHAnsi" w:cstheme="minorHAnsi"/>
        </w:rPr>
        <w:fldChar w:fldCharType="end"/>
      </w:r>
      <w:r w:rsidRPr="00D97A0A">
        <w:rPr>
          <w:rFonts w:asciiTheme="minorHAnsi" w:hAnsiTheme="minorHAnsi" w:cstheme="minorHAnsi"/>
        </w:rPr>
        <w:t>]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bookmarkEnd w:id="37"/>
    </w:p>
    <w:p w14:paraId="48A2FD1D" w14:textId="06AF9352"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Strony postanawiają, iż Informacje Poufne stanowić będą także informacje o treści oraz wykonywaniu Umowy oraz dane osobowe w rozumieniu RODO, do których Wykonawca uzyska dostęp w związku z</w:t>
      </w:r>
      <w:r w:rsidR="006C2716" w:rsidRPr="00D97A0A">
        <w:rPr>
          <w:rFonts w:asciiTheme="minorHAnsi" w:hAnsiTheme="minorHAnsi" w:cstheme="minorHAnsi"/>
        </w:rPr>
        <w:t> </w:t>
      </w:r>
      <w:r w:rsidRPr="00D97A0A">
        <w:rPr>
          <w:rFonts w:asciiTheme="minorHAnsi" w:hAnsiTheme="minorHAnsi" w:cstheme="minorHAnsi"/>
        </w:rPr>
        <w:t>realizacją Umowy.</w:t>
      </w:r>
    </w:p>
    <w:p w14:paraId="2FD5111C" w14:textId="5D90F85E" w:rsidR="00D86D51" w:rsidRPr="00D97A0A" w:rsidRDefault="00D86D51" w:rsidP="00726E72">
      <w:pPr>
        <w:pStyle w:val="Nagwek2"/>
        <w:rPr>
          <w:rFonts w:asciiTheme="minorHAnsi" w:hAnsiTheme="minorHAnsi" w:cstheme="minorHAnsi"/>
        </w:rPr>
      </w:pPr>
      <w:bookmarkStart w:id="38" w:name="_Ref487632328"/>
      <w:r w:rsidRPr="00D97A0A">
        <w:rPr>
          <w:rFonts w:asciiTheme="minorHAnsi" w:hAnsiTheme="minorHAnsi" w:cstheme="minorHAnsi"/>
        </w:rPr>
        <w:t>Zakaz wynikający w pkt [</w:t>
      </w:r>
      <w:r w:rsidRPr="00D97A0A">
        <w:rPr>
          <w:rFonts w:asciiTheme="minorHAnsi" w:hAnsiTheme="minorHAnsi" w:cstheme="minorHAnsi"/>
        </w:rPr>
        <w:fldChar w:fldCharType="begin"/>
      </w:r>
      <w:r w:rsidRPr="00D97A0A">
        <w:rPr>
          <w:rFonts w:asciiTheme="minorHAnsi" w:hAnsiTheme="minorHAnsi" w:cstheme="minorHAnsi"/>
        </w:rPr>
        <w:instrText xml:space="preserve"> REF _Ref487632307 \r \h </w:instrText>
      </w:r>
      <w:r w:rsidR="00F47A98">
        <w:rPr>
          <w:rFonts w:asciiTheme="minorHAnsi" w:hAnsiTheme="minorHAnsi" w:cstheme="minorHAnsi"/>
        </w:rPr>
        <w:instrText xml:space="preserve"> \* MERGEFORMAT </w:instrText>
      </w:r>
      <w:r w:rsidRPr="00D97A0A">
        <w:rPr>
          <w:rFonts w:asciiTheme="minorHAnsi" w:hAnsiTheme="minorHAnsi" w:cstheme="minorHAnsi"/>
        </w:rPr>
      </w:r>
      <w:r w:rsidRPr="00D97A0A">
        <w:rPr>
          <w:rFonts w:asciiTheme="minorHAnsi" w:hAnsiTheme="minorHAnsi" w:cstheme="minorHAnsi"/>
        </w:rPr>
        <w:fldChar w:fldCharType="separate"/>
      </w:r>
      <w:r w:rsidR="007D0184">
        <w:rPr>
          <w:rFonts w:asciiTheme="minorHAnsi" w:hAnsiTheme="minorHAnsi" w:cstheme="minorHAnsi"/>
        </w:rPr>
        <w:t>10.2</w:t>
      </w:r>
      <w:r w:rsidRPr="00D97A0A">
        <w:rPr>
          <w:rFonts w:asciiTheme="minorHAnsi" w:hAnsiTheme="minorHAnsi" w:cstheme="minorHAnsi"/>
        </w:rPr>
        <w:fldChar w:fldCharType="end"/>
      </w:r>
      <w:r w:rsidRPr="00D97A0A">
        <w:rPr>
          <w:rFonts w:asciiTheme="minorHAnsi" w:hAnsiTheme="minorHAnsi" w:cstheme="minorHAnsi"/>
        </w:rPr>
        <w:t>] nie obejmuje ujawnienia Informacji Poufnych w następujących przypadkach:</w:t>
      </w:r>
      <w:bookmarkEnd w:id="38"/>
    </w:p>
    <w:p w14:paraId="1BFE3544" w14:textId="77777777"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 xml:space="preserve">obowiązek taki wynika z przepisów prawa, wiążącego Wykonawcę wykonalnego orzeczenia sądu lub decyzji innego uprawnionego organu - w takim przypadku, w zakresie dopuszczalnym prawem, Wykonawca niezwłocznie powiadomi o tym Zamawiającego na piśmie (a takie powiadomienie powinno nastąpić przed ujawnieniem Informacji Poufnej); </w:t>
      </w:r>
    </w:p>
    <w:p w14:paraId="024E403B" w14:textId="77777777"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w związku ze sporem, rozbieżnością lub postępowaniem sądowym pomiędzy Stronami, obejmującym Informacje Poufne – przy czym Wykonawca podejmie, w dopuszczalnym prawnie zakresie, starania w celu ograniczenia zakresu ujawnienia Informacji Poufnych do celów związanych wyłącznie z takim postępowaniem;</w:t>
      </w:r>
    </w:p>
    <w:p w14:paraId="0F02D8B3" w14:textId="77777777"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informacji, które stały się publicznie dostępne, bez naruszenia przepisów lub postanowień dotyczących ochrony poufności, oraz bez wpływu Wykonawcy na ich upublicznienie;</w:t>
      </w:r>
    </w:p>
    <w:p w14:paraId="7B400685" w14:textId="37BDD7FC"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gdy Informacje Poufne były uprzednio znane Wykonawcy jako informacja publicznie znana – co</w:t>
      </w:r>
      <w:r w:rsidR="006C2716" w:rsidRPr="00D97A0A">
        <w:rPr>
          <w:rFonts w:asciiTheme="minorHAnsi" w:hAnsiTheme="minorHAnsi" w:cstheme="minorHAnsi"/>
        </w:rPr>
        <w:t> </w:t>
      </w:r>
      <w:r w:rsidRPr="00D97A0A">
        <w:rPr>
          <w:rFonts w:asciiTheme="minorHAnsi" w:hAnsiTheme="minorHAnsi" w:cstheme="minorHAnsi"/>
        </w:rPr>
        <w:t xml:space="preserve">Wykonawca zobowiązany jest jednoznacznie wykazać; </w:t>
      </w:r>
    </w:p>
    <w:p w14:paraId="624715B3" w14:textId="531CF094"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gdy Informacje Poufne zostały niezależnie uzyskane lub stworzone przez Wykonawcę bez</w:t>
      </w:r>
      <w:r w:rsidR="006C2716" w:rsidRPr="00D97A0A">
        <w:rPr>
          <w:rFonts w:asciiTheme="minorHAnsi" w:hAnsiTheme="minorHAnsi" w:cstheme="minorHAnsi"/>
        </w:rPr>
        <w:t> </w:t>
      </w:r>
      <w:r w:rsidRPr="00D97A0A">
        <w:rPr>
          <w:rFonts w:asciiTheme="minorHAnsi" w:hAnsiTheme="minorHAnsi" w:cstheme="minorHAnsi"/>
        </w:rPr>
        <w:t>naruszenia jego obowiązków wynikających z niniejszej Umowy – co Wykonawca zobowiązany jest jednoznacznie wykazać;</w:t>
      </w:r>
    </w:p>
    <w:p w14:paraId="169E08ED" w14:textId="28457489" w:rsidR="00F247E2" w:rsidRPr="00D97A0A" w:rsidRDefault="00F247E2" w:rsidP="00EC0B85">
      <w:pPr>
        <w:pStyle w:val="Nagwek3"/>
        <w:rPr>
          <w:rFonts w:asciiTheme="minorHAnsi" w:hAnsiTheme="minorHAnsi" w:cstheme="minorHAnsi"/>
        </w:rPr>
      </w:pPr>
      <w:r w:rsidRPr="00D97A0A">
        <w:rPr>
          <w:rFonts w:asciiTheme="minorHAnsi" w:hAnsiTheme="minorHAnsi" w:cstheme="minorHAnsi"/>
        </w:rPr>
        <w:t>udostępniania swoim pracownikom, podwykonawcom lub innym współpracownikom, a także profesjonalnym doradcom (prawnikom, audytorom, w zakresie</w:t>
      </w:r>
      <w:r w:rsidR="001D6370" w:rsidRPr="00D97A0A">
        <w:rPr>
          <w:rFonts w:asciiTheme="minorHAnsi" w:hAnsiTheme="minorHAnsi" w:cstheme="minorHAnsi"/>
        </w:rPr>
        <w:t xml:space="preserve"> nadzoru</w:t>
      </w:r>
      <w:r w:rsidRPr="00D97A0A">
        <w:rPr>
          <w:rFonts w:asciiTheme="minorHAnsi" w:hAnsiTheme="minorHAnsi" w:cstheme="minorHAnsi"/>
        </w:rPr>
        <w:t xml:space="preserve"> </w:t>
      </w:r>
      <w:proofErr w:type="spellStart"/>
      <w:r w:rsidRPr="00D97A0A">
        <w:rPr>
          <w:rFonts w:asciiTheme="minorHAnsi" w:hAnsiTheme="minorHAnsi" w:cstheme="minorHAnsi"/>
          <w:i/>
          <w:iCs/>
        </w:rPr>
        <w:t>compliane</w:t>
      </w:r>
      <w:proofErr w:type="spellEnd"/>
      <w:r w:rsidRPr="00D97A0A">
        <w:rPr>
          <w:rFonts w:asciiTheme="minorHAnsi" w:hAnsiTheme="minorHAnsi" w:cstheme="minorHAnsi"/>
        </w:rPr>
        <w:t>, księgowym, konsultantom lub doradcom podatkowym) oraz podmiotom świadczącym na rzecz Wykonawcy usługi z zakresu administracji zasobami lub z zakresu technologii informatycznych, wyłącznie w</w:t>
      </w:r>
      <w:r w:rsidR="00D43A2B">
        <w:rPr>
          <w:rFonts w:asciiTheme="minorHAnsi" w:hAnsiTheme="minorHAnsi" w:cstheme="minorHAnsi"/>
        </w:rPr>
        <w:t> </w:t>
      </w:r>
      <w:r w:rsidRPr="00D97A0A">
        <w:rPr>
          <w:rFonts w:asciiTheme="minorHAnsi" w:hAnsiTheme="minorHAnsi" w:cstheme="minorHAnsi"/>
        </w:rPr>
        <w:t>zakresie niezbędnym do wykonania przez te osoby swoich zadań oraz pod warunkiem, że</w:t>
      </w:r>
      <w:r w:rsidR="00D43A2B">
        <w:rPr>
          <w:rFonts w:asciiTheme="minorHAnsi" w:hAnsiTheme="minorHAnsi" w:cstheme="minorHAnsi"/>
        </w:rPr>
        <w:t> </w:t>
      </w:r>
      <w:r w:rsidRPr="00D97A0A">
        <w:rPr>
          <w:rFonts w:asciiTheme="minorHAnsi" w:hAnsiTheme="minorHAnsi" w:cstheme="minorHAnsi"/>
        </w:rPr>
        <w:t>osoby te będą zobowiązane do zachowania poufności, co najmniej w takim samym zakresie jak wynikający z Umowy;</w:t>
      </w:r>
    </w:p>
    <w:p w14:paraId="5C1857C1" w14:textId="02E497BE"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w przypadku uzyskania konkretnej, pisemnej zgody Zamawiającego na ujawnienie określonej Informacji Poufnej.</w:t>
      </w:r>
    </w:p>
    <w:p w14:paraId="2CEB7E40"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 xml:space="preserve">Wykonawca zobowiązuje się do podjęcia środków niezbędnych dla prawidłowego wykonania zobowiązań Wykonawcy w odniesieniu do ochrony Informacji Poufnych. </w:t>
      </w:r>
    </w:p>
    <w:p w14:paraId="61572FBF" w14:textId="78CDAD2D"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w:t>
      </w:r>
      <w:r w:rsidR="006C2716" w:rsidRPr="00D97A0A">
        <w:rPr>
          <w:rFonts w:asciiTheme="minorHAnsi" w:hAnsiTheme="minorHAnsi" w:cstheme="minorHAnsi"/>
        </w:rPr>
        <w:t> </w:t>
      </w:r>
      <w:r w:rsidRPr="00D97A0A">
        <w:rPr>
          <w:rFonts w:asciiTheme="minorHAnsi" w:hAnsiTheme="minorHAnsi" w:cstheme="minorHAnsi"/>
        </w:rPr>
        <w:t>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rsidR="001D6370" w:rsidRPr="00D97A0A">
        <w:rPr>
          <w:rFonts w:asciiTheme="minorHAnsi" w:hAnsiTheme="minorHAnsi" w:cstheme="minorHAnsi"/>
        </w:rPr>
        <w:fldChar w:fldCharType="begin"/>
      </w:r>
      <w:r w:rsidR="001D6370" w:rsidRPr="00D97A0A">
        <w:rPr>
          <w:rFonts w:asciiTheme="minorHAnsi" w:hAnsiTheme="minorHAnsi" w:cstheme="minorHAnsi"/>
        </w:rPr>
        <w:instrText xml:space="preserve"> REF _Ref202439315 \r \h </w:instrText>
      </w:r>
      <w:r w:rsidR="00F47A98">
        <w:rPr>
          <w:rFonts w:asciiTheme="minorHAnsi" w:hAnsiTheme="minorHAnsi" w:cstheme="minorHAnsi"/>
        </w:rPr>
        <w:instrText xml:space="preserve"> \* MERGEFORMAT </w:instrText>
      </w:r>
      <w:r w:rsidR="001D6370" w:rsidRPr="00D97A0A">
        <w:rPr>
          <w:rFonts w:asciiTheme="minorHAnsi" w:hAnsiTheme="minorHAnsi" w:cstheme="minorHAnsi"/>
        </w:rPr>
      </w:r>
      <w:r w:rsidR="001D6370" w:rsidRPr="00D97A0A">
        <w:rPr>
          <w:rFonts w:asciiTheme="minorHAnsi" w:hAnsiTheme="minorHAnsi" w:cstheme="minorHAnsi"/>
        </w:rPr>
        <w:fldChar w:fldCharType="separate"/>
      </w:r>
      <w:r w:rsidR="007D0184">
        <w:rPr>
          <w:rFonts w:asciiTheme="minorHAnsi" w:hAnsiTheme="minorHAnsi" w:cstheme="minorHAnsi"/>
        </w:rPr>
        <w:t>10</w:t>
      </w:r>
      <w:r w:rsidR="001D6370" w:rsidRPr="00D97A0A">
        <w:rPr>
          <w:rFonts w:asciiTheme="minorHAnsi" w:hAnsiTheme="minorHAnsi" w:cstheme="minorHAnsi"/>
        </w:rPr>
        <w:fldChar w:fldCharType="end"/>
      </w:r>
      <w:r w:rsidRPr="00D97A0A">
        <w:rPr>
          <w:rFonts w:asciiTheme="minorHAnsi" w:hAnsiTheme="minorHAnsi" w:cstheme="minorHAnsi"/>
        </w:rPr>
        <w:t xml:space="preserve">]. </w:t>
      </w:r>
    </w:p>
    <w:p w14:paraId="68CF8BB3" w14:textId="21A7115A" w:rsidR="00D86D51" w:rsidRPr="00D97A0A" w:rsidRDefault="00D86D51" w:rsidP="00726E72">
      <w:pPr>
        <w:pStyle w:val="Nagwek2"/>
        <w:rPr>
          <w:rFonts w:asciiTheme="minorHAnsi" w:hAnsiTheme="minorHAnsi" w:cstheme="minorHAnsi"/>
        </w:rPr>
      </w:pPr>
      <w:bookmarkStart w:id="39" w:name="_Ref199330668"/>
      <w:r w:rsidRPr="00D97A0A">
        <w:rPr>
          <w:rFonts w:asciiTheme="minorHAnsi" w:hAnsiTheme="minorHAnsi" w:cstheme="minorHAnsi"/>
        </w:rPr>
        <w:t>Zobowiązania wynikające z niniejszego pkt [</w:t>
      </w:r>
      <w:r w:rsidR="001D6370" w:rsidRPr="00D97A0A">
        <w:rPr>
          <w:rFonts w:asciiTheme="minorHAnsi" w:hAnsiTheme="minorHAnsi" w:cstheme="minorHAnsi"/>
        </w:rPr>
        <w:fldChar w:fldCharType="begin"/>
      </w:r>
      <w:r w:rsidR="001D6370" w:rsidRPr="00D97A0A">
        <w:rPr>
          <w:rFonts w:asciiTheme="minorHAnsi" w:hAnsiTheme="minorHAnsi" w:cstheme="minorHAnsi"/>
        </w:rPr>
        <w:instrText xml:space="preserve"> REF _Ref202439315 \r \h </w:instrText>
      </w:r>
      <w:r w:rsidR="00F47A98">
        <w:rPr>
          <w:rFonts w:asciiTheme="minorHAnsi" w:hAnsiTheme="minorHAnsi" w:cstheme="minorHAnsi"/>
        </w:rPr>
        <w:instrText xml:space="preserve"> \* MERGEFORMAT </w:instrText>
      </w:r>
      <w:r w:rsidR="001D6370" w:rsidRPr="00D97A0A">
        <w:rPr>
          <w:rFonts w:asciiTheme="minorHAnsi" w:hAnsiTheme="minorHAnsi" w:cstheme="minorHAnsi"/>
        </w:rPr>
      </w:r>
      <w:r w:rsidR="001D6370" w:rsidRPr="00D97A0A">
        <w:rPr>
          <w:rFonts w:asciiTheme="minorHAnsi" w:hAnsiTheme="minorHAnsi" w:cstheme="minorHAnsi"/>
        </w:rPr>
        <w:fldChar w:fldCharType="separate"/>
      </w:r>
      <w:r w:rsidR="007D0184">
        <w:rPr>
          <w:rFonts w:asciiTheme="minorHAnsi" w:hAnsiTheme="minorHAnsi" w:cstheme="minorHAnsi"/>
        </w:rPr>
        <w:t>10</w:t>
      </w:r>
      <w:r w:rsidR="001D6370" w:rsidRPr="00D97A0A">
        <w:rPr>
          <w:rFonts w:asciiTheme="minorHAnsi" w:hAnsiTheme="minorHAnsi" w:cstheme="minorHAnsi"/>
        </w:rPr>
        <w:fldChar w:fldCharType="end"/>
      </w:r>
      <w:r w:rsidRPr="00D97A0A">
        <w:rPr>
          <w:rFonts w:asciiTheme="minorHAnsi" w:hAnsiTheme="minorHAnsi" w:cstheme="minorHAnsi"/>
        </w:rPr>
        <w:t>] wiążą Wykonawcę zarówno przez okres wykonywania niniejszej Umowy jak i w okresie 5 lat po jej wygaśnięciu lub rozwiązaniu</w:t>
      </w:r>
      <w:bookmarkEnd w:id="39"/>
    </w:p>
    <w:p w14:paraId="109C9EBD" w14:textId="4D55A5C8" w:rsidR="00695340" w:rsidRPr="00D97A0A" w:rsidRDefault="00D86D51" w:rsidP="00726E72">
      <w:pPr>
        <w:pStyle w:val="Nagwek2"/>
        <w:rPr>
          <w:rFonts w:asciiTheme="minorHAnsi" w:hAnsiTheme="minorHAnsi" w:cstheme="minorHAnsi"/>
        </w:rPr>
      </w:pPr>
      <w:r w:rsidRPr="00D97A0A">
        <w:rPr>
          <w:rFonts w:asciiTheme="minorHAnsi" w:eastAsia="TTE17CAC48t00" w:hAnsiTheme="minorHAnsi" w:cstheme="minorHAnsi"/>
        </w:rPr>
        <w:t>Postanowienia klauzuli poufności nie uchybiają, ani nie zastępują obowiązków Stron mogących powstać w związku z realizacją Umowy, a wynikających z przepisów ustawy z dnia 5 sierpnia 2010 r. o ochronie informacji niejawnych bądź też innych bezwzględnie obowiązujących przepisów prawa</w:t>
      </w:r>
      <w:r w:rsidRPr="00D97A0A">
        <w:rPr>
          <w:rFonts w:asciiTheme="minorHAnsi" w:hAnsiTheme="minorHAnsi" w:cstheme="minorHAnsi"/>
        </w:rPr>
        <w:t>. Przetwarzanie informacji objętych klauzulą na podstawie wskazanej ustawy lub innych przepisów jest możliwe po</w:t>
      </w:r>
      <w:r w:rsidR="006C2716" w:rsidRPr="00D97A0A">
        <w:rPr>
          <w:rFonts w:asciiTheme="minorHAnsi" w:hAnsiTheme="minorHAnsi" w:cstheme="minorHAnsi"/>
        </w:rPr>
        <w:t> </w:t>
      </w:r>
      <w:r w:rsidRPr="00D97A0A">
        <w:rPr>
          <w:rFonts w:asciiTheme="minorHAnsi" w:hAnsiTheme="minorHAnsi" w:cstheme="minorHAnsi"/>
        </w:rPr>
        <w:t xml:space="preserve">spełnieniu wszystkich warunków i wymagań wynikających ze wskazanej ustawy lub innych ustaw oraz odpowiednich </w:t>
      </w:r>
      <w:r w:rsidRPr="00D97A0A">
        <w:rPr>
          <w:rFonts w:asciiTheme="minorHAnsi" w:eastAsia="TTE17CAC48t00" w:hAnsiTheme="minorHAnsi" w:cstheme="minorHAnsi"/>
        </w:rPr>
        <w:t>regulacji obowiązujących w przedsiębiorstwie Zamawiającego, w</w:t>
      </w:r>
      <w:r w:rsidR="006C2716" w:rsidRPr="00D97A0A">
        <w:rPr>
          <w:rFonts w:asciiTheme="minorHAnsi" w:eastAsia="TTE17CAC48t00" w:hAnsiTheme="minorHAnsi" w:cstheme="minorHAnsi"/>
        </w:rPr>
        <w:t> </w:t>
      </w:r>
      <w:r w:rsidRPr="00D97A0A">
        <w:rPr>
          <w:rFonts w:asciiTheme="minorHAnsi" w:eastAsia="TTE17CAC48t00" w:hAnsiTheme="minorHAnsi" w:cstheme="minorHAnsi"/>
        </w:rPr>
        <w:t>szczególności</w:t>
      </w:r>
      <w:r w:rsidR="000408AF" w:rsidRPr="00D97A0A">
        <w:rPr>
          <w:rFonts w:asciiTheme="minorHAnsi" w:eastAsia="TTE17CAC48t00" w:hAnsiTheme="minorHAnsi" w:cstheme="minorHAnsi"/>
        </w:rPr>
        <w:t xml:space="preserve"> </w:t>
      </w:r>
      <w:r w:rsidRPr="00D97A0A">
        <w:rPr>
          <w:rFonts w:asciiTheme="minorHAnsi" w:eastAsia="TTE17CAC48t00" w:hAnsiTheme="minorHAnsi" w:cstheme="minorHAnsi"/>
        </w:rPr>
        <w:t>Wykonawca musi posiadać uprawnienie do przetwarzania informacji objętych określoną kwalifikacją niejawności. Ponadto, wskazane przepisy mogą nakładać zobowiązania przez okres dłuższy niż wskazany w pkt [</w:t>
      </w:r>
      <w:r w:rsidRPr="00D97A0A">
        <w:rPr>
          <w:rFonts w:asciiTheme="minorHAnsi" w:eastAsia="TTE17CAC48t00" w:hAnsiTheme="minorHAnsi" w:cstheme="minorHAnsi"/>
        </w:rPr>
        <w:fldChar w:fldCharType="begin"/>
      </w:r>
      <w:r w:rsidRPr="00D97A0A">
        <w:rPr>
          <w:rFonts w:asciiTheme="minorHAnsi" w:eastAsia="TTE17CAC48t00" w:hAnsiTheme="minorHAnsi" w:cstheme="minorHAnsi"/>
        </w:rPr>
        <w:instrText xml:space="preserve"> REF _Ref199330668 \r \h </w:instrText>
      </w:r>
      <w:r w:rsidR="00F47A98">
        <w:rPr>
          <w:rFonts w:asciiTheme="minorHAnsi" w:eastAsia="TTE17CAC48t00" w:hAnsiTheme="minorHAnsi" w:cstheme="minorHAnsi"/>
        </w:rPr>
        <w:instrText xml:space="preserve"> \* MERGEFORMAT </w:instrText>
      </w:r>
      <w:r w:rsidRPr="00D97A0A">
        <w:rPr>
          <w:rFonts w:asciiTheme="minorHAnsi" w:eastAsia="TTE17CAC48t00" w:hAnsiTheme="minorHAnsi" w:cstheme="minorHAnsi"/>
        </w:rPr>
      </w:r>
      <w:r w:rsidRPr="00D97A0A">
        <w:rPr>
          <w:rFonts w:asciiTheme="minorHAnsi" w:eastAsia="TTE17CAC48t00" w:hAnsiTheme="minorHAnsi" w:cstheme="minorHAnsi"/>
        </w:rPr>
        <w:fldChar w:fldCharType="separate"/>
      </w:r>
      <w:r w:rsidR="007D0184">
        <w:rPr>
          <w:rFonts w:asciiTheme="minorHAnsi" w:eastAsia="TTE17CAC48t00" w:hAnsiTheme="minorHAnsi" w:cstheme="minorHAnsi"/>
        </w:rPr>
        <w:t>10.7</w:t>
      </w:r>
      <w:r w:rsidRPr="00D97A0A">
        <w:rPr>
          <w:rFonts w:asciiTheme="minorHAnsi" w:eastAsia="TTE17CAC48t00" w:hAnsiTheme="minorHAnsi" w:cstheme="minorHAnsi"/>
        </w:rPr>
        <w:fldChar w:fldCharType="end"/>
      </w:r>
      <w:r w:rsidRPr="00D97A0A">
        <w:rPr>
          <w:rFonts w:asciiTheme="minorHAnsi" w:eastAsia="TTE17CAC48t00" w:hAnsiTheme="minorHAnsi" w:cstheme="minorHAnsi"/>
        </w:rPr>
        <w:t xml:space="preserve">], lub </w:t>
      </w:r>
      <w:r w:rsidRPr="00D97A0A">
        <w:rPr>
          <w:rFonts w:asciiTheme="minorHAnsi" w:hAnsiTheme="minorHAnsi" w:cstheme="minorHAnsi"/>
        </w:rPr>
        <w:t>wprowadzać zobowiązania bezterminowe</w:t>
      </w:r>
      <w:r w:rsidR="00695340" w:rsidRPr="00D97A0A">
        <w:rPr>
          <w:rFonts w:asciiTheme="minorHAnsi" w:hAnsiTheme="minorHAnsi" w:cstheme="minorHAnsi"/>
        </w:rPr>
        <w:t>.</w:t>
      </w:r>
    </w:p>
    <w:p w14:paraId="427A35B8" w14:textId="6DD03F59" w:rsidR="00D86D51" w:rsidRPr="00D97A0A" w:rsidRDefault="00D86D51" w:rsidP="00E72EF1">
      <w:pPr>
        <w:pStyle w:val="Nagwek1"/>
        <w:rPr>
          <w:rFonts w:asciiTheme="minorHAnsi" w:hAnsiTheme="minorHAnsi" w:cstheme="minorHAnsi"/>
        </w:rPr>
      </w:pPr>
      <w:r w:rsidRPr="00D97A0A">
        <w:rPr>
          <w:rFonts w:asciiTheme="minorHAnsi" w:hAnsiTheme="minorHAnsi" w:cstheme="minorHAnsi"/>
        </w:rPr>
        <w:t>Dane osobowe</w:t>
      </w:r>
    </w:p>
    <w:p w14:paraId="5809E8EB" w14:textId="2BF24619"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Strony niniejszej Umowy, a także podwykonawcy Wykonawcy, o ile występują w procesie przetwarzania danych, zobowiązują się do ochrony danych osobowych udostępnianych wzajemnie w związku z jej wykonaniem, stosując w tym celu środki organizacyjno-techniczne, o których mowa w art. 32 RODO, a</w:t>
      </w:r>
      <w:r w:rsidR="006C2716" w:rsidRPr="00D97A0A">
        <w:rPr>
          <w:rFonts w:asciiTheme="minorHAnsi" w:hAnsiTheme="minorHAnsi" w:cstheme="minorHAnsi"/>
        </w:rPr>
        <w:t> </w:t>
      </w:r>
      <w:r w:rsidRPr="00D97A0A">
        <w:rPr>
          <w:rFonts w:asciiTheme="minorHAnsi" w:hAnsiTheme="minorHAnsi" w:cstheme="minorHAnsi"/>
        </w:rPr>
        <w:t>także inne powszechnie obowiązujące przepisy prawa unijnego i krajowego, które chronią prawa osób, których dane dotyczą.</w:t>
      </w:r>
    </w:p>
    <w:p w14:paraId="0F39699F"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2895C1F8"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3F0C55"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Dane osobowe osób, o których mowa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65E403F4" w14:textId="5AC28FC2" w:rsidR="00F247E2" w:rsidRPr="00D97A0A" w:rsidRDefault="00F247E2" w:rsidP="00726E72">
      <w:pPr>
        <w:pStyle w:val="Nagwek2"/>
        <w:rPr>
          <w:rFonts w:asciiTheme="minorHAnsi" w:hAnsiTheme="minorHAnsi" w:cstheme="minorHAnsi"/>
        </w:rPr>
      </w:pPr>
      <w:r w:rsidRPr="00F47A98">
        <w:rPr>
          <w:rFonts w:asciiTheme="minorHAnsi" w:hAnsiTheme="minorHAnsi" w:cstheme="minorHAnsi"/>
        </w:rPr>
        <w:t xml:space="preserve">Klauzula informacyjna dla osób wyznaczonych przez Wykonawcę do wykonywania Umowy stanowi </w:t>
      </w:r>
      <w:r w:rsidRPr="00F47A98">
        <w:rPr>
          <w:rFonts w:asciiTheme="minorHAnsi" w:hAnsiTheme="minorHAnsi" w:cstheme="minorHAnsi"/>
          <w:b/>
          <w:bCs w:val="0"/>
        </w:rPr>
        <w:t>Załącznik nr 5</w:t>
      </w:r>
      <w:r w:rsidRPr="00F47A98">
        <w:rPr>
          <w:rFonts w:asciiTheme="minorHAnsi" w:hAnsiTheme="minorHAnsi" w:cstheme="minorHAnsi"/>
        </w:rPr>
        <w:t xml:space="preserve"> [Wzór klauzuli informacyjnej RODO Zamawiającego] do umowy. Klauzula informacyjna dla osób wyznaczonych przez PGE Systemy S.A. do wykonania Umowy, o ile zostanie dostarczona przez Wykonawcę w trackie zawierania Umowy, stanowi </w:t>
      </w:r>
      <w:r w:rsidRPr="00F47A98">
        <w:rPr>
          <w:rFonts w:asciiTheme="minorHAnsi" w:hAnsiTheme="minorHAnsi" w:cstheme="minorHAnsi"/>
          <w:b/>
          <w:bCs w:val="0"/>
        </w:rPr>
        <w:t xml:space="preserve">Załącznik nr </w:t>
      </w:r>
      <w:r w:rsidR="00F47A98" w:rsidRPr="00F47A98">
        <w:rPr>
          <w:rFonts w:asciiTheme="minorHAnsi" w:hAnsiTheme="minorHAnsi" w:cstheme="minorHAnsi"/>
          <w:b/>
          <w:bCs w:val="0"/>
        </w:rPr>
        <w:t>6</w:t>
      </w:r>
      <w:r w:rsidRPr="00F47A98">
        <w:rPr>
          <w:rFonts w:asciiTheme="minorHAnsi" w:hAnsiTheme="minorHAnsi" w:cstheme="minorHAnsi"/>
        </w:rPr>
        <w:t xml:space="preserve"> [Wzór klauzuli informacyjnej RODO Wykonawcy] (klauzula przekazana przez podmiot z którym PGE Systemy zawiera umowę)</w:t>
      </w:r>
    </w:p>
    <w:p w14:paraId="51C8C60F" w14:textId="7511EADA"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Wykonawca oświadcza, że spełnił o ile to możliwe, lub niezwłocznie spełni, w imieniu Zamawiającego – w</w:t>
      </w:r>
      <w:r w:rsidR="006C2716" w:rsidRPr="00D97A0A">
        <w:rPr>
          <w:rFonts w:asciiTheme="minorHAnsi" w:hAnsiTheme="minorHAnsi" w:cstheme="minorHAnsi"/>
        </w:rPr>
        <w:t> </w:t>
      </w:r>
      <w:r w:rsidRPr="00D97A0A">
        <w:rPr>
          <w:rFonts w:asciiTheme="minorHAnsi" w:hAnsiTheme="minorHAnsi" w:cstheme="minorHAnsi"/>
        </w:rPr>
        <w:t>zakresie udostępnionych danych osobowych – obowiązek informacyjny PGE Systemy S.A. jako Administratora Danych Osobowych, o którym mowa w art. 14 ust. 1-2 RODO – wobec osób i</w:t>
      </w:r>
      <w:r w:rsidR="006C2716" w:rsidRPr="00D97A0A">
        <w:rPr>
          <w:rFonts w:asciiTheme="minorHAnsi" w:hAnsiTheme="minorHAnsi" w:cstheme="minorHAnsi"/>
        </w:rPr>
        <w:t> </w:t>
      </w:r>
      <w:r w:rsidRPr="00D97A0A">
        <w:rPr>
          <w:rFonts w:asciiTheme="minorHAnsi" w:hAnsiTheme="minorHAnsi" w:cstheme="minorHAnsi"/>
        </w:rPr>
        <w:t xml:space="preserve">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w:t>
      </w:r>
      <w:r w:rsidRPr="00D97A0A">
        <w:rPr>
          <w:rFonts w:asciiTheme="minorHAnsi" w:hAnsiTheme="minorHAnsi" w:cstheme="minorHAnsi"/>
          <w:b/>
        </w:rPr>
        <w:t xml:space="preserve">Załącznik nr </w:t>
      </w:r>
      <w:r w:rsidR="005678D6" w:rsidRPr="00D97A0A">
        <w:rPr>
          <w:rFonts w:asciiTheme="minorHAnsi" w:hAnsiTheme="minorHAnsi" w:cstheme="minorHAnsi"/>
          <w:b/>
        </w:rPr>
        <w:t>5</w:t>
      </w:r>
      <w:r w:rsidR="005678D6" w:rsidRPr="00D97A0A">
        <w:rPr>
          <w:rFonts w:asciiTheme="minorHAnsi" w:hAnsiTheme="minorHAnsi" w:cstheme="minorHAnsi"/>
        </w:rPr>
        <w:t xml:space="preserve"> </w:t>
      </w:r>
      <w:r w:rsidRPr="00D97A0A">
        <w:rPr>
          <w:rFonts w:asciiTheme="minorHAnsi" w:hAnsiTheme="minorHAnsi" w:cstheme="minorHAnsi"/>
        </w:rPr>
        <w:t>[Wzór klauzuli informacyjnego RODO Zmawiającego].</w:t>
      </w:r>
    </w:p>
    <w:p w14:paraId="1E631B99"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Niezależnie od postanowień powyżej, każda ze Stron, jeśli będzie to konieczne, zrealizuje własny obowiązek informacyjny w przyjęty przez siebie sposób.</w:t>
      </w:r>
    </w:p>
    <w:p w14:paraId="5B267082" w14:textId="77777777" w:rsidR="00D86D51" w:rsidRPr="00D97A0A" w:rsidRDefault="00D86D51" w:rsidP="00726E72">
      <w:pPr>
        <w:pStyle w:val="Nagwek2"/>
        <w:rPr>
          <w:rFonts w:asciiTheme="minorHAnsi" w:hAnsiTheme="minorHAnsi" w:cstheme="minorHAnsi"/>
        </w:rPr>
      </w:pPr>
      <w:r w:rsidRPr="00D97A0A">
        <w:rPr>
          <w:rFonts w:asciiTheme="minorHAnsi" w:hAnsiTheme="minorHAnsi" w:cstheme="minorHAnsi"/>
        </w:rPr>
        <w:t>Strony jako odbiorcy danych zobowiązują się do:</w:t>
      </w:r>
    </w:p>
    <w:p w14:paraId="6CB70058" w14:textId="77777777"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zachowania udostępnionych danych w poufności;</w:t>
      </w:r>
    </w:p>
    <w:p w14:paraId="439516FF" w14:textId="1C47CBEE"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ograniczenia dostępu do danych wyłącznie do osób upoważnionych do przetwarzania danych i</w:t>
      </w:r>
      <w:r w:rsidR="006C2716" w:rsidRPr="00D97A0A">
        <w:rPr>
          <w:rFonts w:asciiTheme="minorHAnsi" w:hAnsiTheme="minorHAnsi" w:cstheme="minorHAnsi"/>
        </w:rPr>
        <w:t> </w:t>
      </w:r>
      <w:r w:rsidRPr="00D97A0A">
        <w:rPr>
          <w:rFonts w:asciiTheme="minorHAnsi" w:hAnsiTheme="minorHAnsi" w:cstheme="minorHAnsi"/>
        </w:rPr>
        <w:t>zobowiązanych do zachowania poufności;</w:t>
      </w:r>
    </w:p>
    <w:p w14:paraId="49A0052F" w14:textId="4E40FCFD"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przechowywania i przetwarzania przekazanych danych zgodnie z przepisami RODO, a</w:t>
      </w:r>
      <w:r w:rsidR="006C2716" w:rsidRPr="00D97A0A">
        <w:rPr>
          <w:rFonts w:asciiTheme="minorHAnsi" w:hAnsiTheme="minorHAnsi" w:cstheme="minorHAnsi"/>
        </w:rPr>
        <w:t> </w:t>
      </w:r>
      <w:r w:rsidRPr="00D97A0A">
        <w:rPr>
          <w:rFonts w:asciiTheme="minorHAnsi" w:hAnsiTheme="minorHAnsi" w:cstheme="minorHAnsi"/>
        </w:rPr>
        <w:t>w</w:t>
      </w:r>
      <w:r w:rsidR="006C2716" w:rsidRPr="00D97A0A">
        <w:rPr>
          <w:rFonts w:asciiTheme="minorHAnsi" w:hAnsiTheme="minorHAnsi" w:cstheme="minorHAnsi"/>
        </w:rPr>
        <w:t> </w:t>
      </w:r>
      <w:r w:rsidRPr="00D97A0A">
        <w:rPr>
          <w:rFonts w:asciiTheme="minorHAnsi" w:hAnsiTheme="minorHAnsi" w:cstheme="minorHAnsi"/>
        </w:rPr>
        <w:t>szczególności zgodnie z art. 32 RODO;</w:t>
      </w:r>
    </w:p>
    <w:p w14:paraId="1AF3C008" w14:textId="77777777" w:rsidR="00D86D51" w:rsidRPr="00D97A0A" w:rsidRDefault="00D86D51" w:rsidP="00EC0B85">
      <w:pPr>
        <w:pStyle w:val="Nagwek3"/>
        <w:rPr>
          <w:rFonts w:asciiTheme="minorHAnsi" w:hAnsiTheme="minorHAnsi" w:cstheme="minorHAnsi"/>
        </w:rPr>
      </w:pPr>
      <w:r w:rsidRPr="00D97A0A">
        <w:rPr>
          <w:rFonts w:asciiTheme="minorHAnsi" w:hAnsiTheme="minorHAnsi" w:cstheme="minorHAnsi"/>
        </w:rPr>
        <w:t>przetwarzania udostępnionych danych wyłącznie przez czas niezbędny do realizacji celu przetwarzania i który wynika z przepisów prawa powszechnie obowiązującego.</w:t>
      </w:r>
    </w:p>
    <w:p w14:paraId="2D0EA8B1" w14:textId="4B6BA42E" w:rsidR="00295729" w:rsidRPr="00D97A0A" w:rsidRDefault="00D86D51" w:rsidP="00726E72">
      <w:pPr>
        <w:pStyle w:val="Nagwek2"/>
        <w:rPr>
          <w:rFonts w:asciiTheme="minorHAnsi" w:hAnsiTheme="minorHAnsi" w:cstheme="minorHAnsi"/>
        </w:rPr>
      </w:pPr>
      <w:r w:rsidRPr="00D97A0A">
        <w:rPr>
          <w:rFonts w:asciiTheme="minorHAnsi" w:hAnsiTheme="minorHAnsi" w:cstheme="minorHAnsi"/>
        </w:rPr>
        <w:t xml:space="preserve">W przypadku, gdy w ramach wykonywania Umowy zaistnieje konieczność lub prawdopodobieństwo uzyskania przez Wykonawcę dostępu do danych osobowych, których powierzającym jest Zamawiający, Strony zawrą umowę o powierzenie przetwarzania danych osobowych, w której określą w szczególności zakres i cel powierzonego Wykonawcy przetwarzania takich danych osobowych zgodnie z wzorem określonym w </w:t>
      </w:r>
      <w:r w:rsidRPr="00D97A0A">
        <w:rPr>
          <w:rFonts w:asciiTheme="minorHAnsi" w:hAnsiTheme="minorHAnsi" w:cstheme="minorHAnsi"/>
          <w:b/>
        </w:rPr>
        <w:t xml:space="preserve">Załącznik nr </w:t>
      </w:r>
      <w:r w:rsidR="00F47A98" w:rsidRPr="00D97A0A">
        <w:rPr>
          <w:rFonts w:asciiTheme="minorHAnsi" w:hAnsiTheme="minorHAnsi" w:cstheme="minorHAnsi"/>
          <w:b/>
        </w:rPr>
        <w:t>7</w:t>
      </w:r>
      <w:r w:rsidR="00F247E2" w:rsidRPr="00D97A0A">
        <w:rPr>
          <w:rFonts w:asciiTheme="minorHAnsi" w:hAnsiTheme="minorHAnsi" w:cstheme="minorHAnsi"/>
          <w:b/>
        </w:rPr>
        <w:t xml:space="preserve"> </w:t>
      </w:r>
      <w:r w:rsidR="00F247E2" w:rsidRPr="00D97A0A">
        <w:rPr>
          <w:rFonts w:asciiTheme="minorHAnsi" w:hAnsiTheme="minorHAnsi" w:cstheme="minorHAnsi"/>
          <w:bCs w:val="0"/>
        </w:rPr>
        <w:t>[</w:t>
      </w:r>
      <w:r w:rsidR="00F247E2" w:rsidRPr="00F47A98">
        <w:rPr>
          <w:rFonts w:asciiTheme="minorHAnsi" w:hAnsiTheme="minorHAnsi" w:cstheme="minorHAnsi"/>
        </w:rPr>
        <w:t>Wzór umowy powierzenia przetwarzania danych osobowych</w:t>
      </w:r>
      <w:r w:rsidR="00F247E2" w:rsidRPr="00D97A0A">
        <w:rPr>
          <w:rFonts w:asciiTheme="minorHAnsi" w:hAnsiTheme="minorHAnsi" w:cstheme="minorHAnsi"/>
          <w:bCs w:val="0"/>
        </w:rPr>
        <w:t>]</w:t>
      </w:r>
      <w:r w:rsidRPr="00D97A0A">
        <w:rPr>
          <w:rFonts w:asciiTheme="minorHAnsi" w:hAnsiTheme="minorHAnsi" w:cstheme="minorHAnsi"/>
        </w:rPr>
        <w:t>. Wykonawca nie może rozpocząć przetwarzania danych osobowych przed zawarciem odrębnej umowy powierzenia danych osobowych.</w:t>
      </w:r>
    </w:p>
    <w:p w14:paraId="141AB239" w14:textId="49A75A1B" w:rsidR="00D86D51" w:rsidRPr="00D97A0A" w:rsidRDefault="00295729" w:rsidP="00726E72">
      <w:pPr>
        <w:pStyle w:val="Nagwek2"/>
        <w:rPr>
          <w:rFonts w:asciiTheme="minorHAnsi" w:hAnsiTheme="minorHAnsi" w:cstheme="minorHAnsi"/>
        </w:rPr>
      </w:pPr>
      <w:r w:rsidRPr="00D97A0A">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7D75A5A7" w14:textId="6053D10A" w:rsidR="00862B50" w:rsidRPr="00D97A0A" w:rsidRDefault="00862B50" w:rsidP="00E72EF1">
      <w:pPr>
        <w:pStyle w:val="Nagwek1"/>
        <w:rPr>
          <w:rFonts w:asciiTheme="minorHAnsi" w:hAnsiTheme="minorHAnsi" w:cstheme="minorHAnsi"/>
        </w:rPr>
      </w:pPr>
      <w:bookmarkStart w:id="40" w:name="_Toc487708421"/>
      <w:bookmarkStart w:id="41" w:name="_Toc487717329"/>
      <w:bookmarkStart w:id="42" w:name="_Toc487708420"/>
      <w:bookmarkStart w:id="43" w:name="_Toc487717328"/>
      <w:bookmarkEnd w:id="28"/>
      <w:r w:rsidRPr="00D97A0A">
        <w:rPr>
          <w:rFonts w:asciiTheme="minorHAnsi" w:hAnsiTheme="minorHAnsi" w:cstheme="minorHAnsi"/>
        </w:rPr>
        <w:t xml:space="preserve">Kodeks </w:t>
      </w:r>
      <w:bookmarkEnd w:id="40"/>
      <w:bookmarkEnd w:id="41"/>
      <w:r w:rsidR="00812BAB" w:rsidRPr="00D97A0A">
        <w:rPr>
          <w:rFonts w:asciiTheme="minorHAnsi" w:hAnsiTheme="minorHAnsi" w:cstheme="minorHAnsi"/>
        </w:rPr>
        <w:t xml:space="preserve">Postępowania dla Partnerów Biznesowych </w:t>
      </w:r>
      <w:r w:rsidR="00F247E2" w:rsidRPr="00D97A0A">
        <w:rPr>
          <w:rFonts w:asciiTheme="minorHAnsi" w:hAnsiTheme="minorHAnsi" w:cstheme="minorHAnsi"/>
        </w:rPr>
        <w:t>s</w:t>
      </w:r>
      <w:r w:rsidR="00812BAB" w:rsidRPr="00D97A0A">
        <w:rPr>
          <w:rFonts w:asciiTheme="minorHAnsi" w:hAnsiTheme="minorHAnsi" w:cstheme="minorHAnsi"/>
        </w:rPr>
        <w:t xml:space="preserve">półek GK </w:t>
      </w:r>
      <w:r w:rsidR="001A5C35" w:rsidRPr="00D97A0A">
        <w:rPr>
          <w:rFonts w:asciiTheme="minorHAnsi" w:hAnsiTheme="minorHAnsi" w:cstheme="minorHAnsi"/>
        </w:rPr>
        <w:t>PGE</w:t>
      </w:r>
      <w:r w:rsidR="006A0179" w:rsidRPr="00D97A0A">
        <w:rPr>
          <w:rFonts w:asciiTheme="minorHAnsi" w:hAnsiTheme="minorHAnsi" w:cstheme="minorHAnsi"/>
        </w:rPr>
        <w:t xml:space="preserve"> oraz należyta staranność dla potrzeb VAT</w:t>
      </w:r>
    </w:p>
    <w:p w14:paraId="7D75A5A8" w14:textId="0EF45079" w:rsidR="00862B50" w:rsidRPr="00D97A0A" w:rsidRDefault="001F5843" w:rsidP="00726E72">
      <w:pPr>
        <w:pStyle w:val="Nagwek2"/>
        <w:rPr>
          <w:rFonts w:asciiTheme="minorHAnsi" w:hAnsiTheme="minorHAnsi" w:cstheme="minorHAnsi"/>
        </w:rPr>
      </w:pPr>
      <w:r w:rsidRPr="00D97A0A">
        <w:rPr>
          <w:rFonts w:asciiTheme="minorHAnsi" w:hAnsiTheme="minorHAnsi" w:cstheme="minorHAnsi"/>
        </w:rPr>
        <w:t>Wykonawca oświadcza, że prowadzi działalność w sposób odpowiedzialny,</w:t>
      </w:r>
      <w:r w:rsidR="00852B29" w:rsidRPr="00D97A0A">
        <w:rPr>
          <w:rFonts w:asciiTheme="minorHAnsi" w:hAnsiTheme="minorHAnsi" w:cstheme="minorHAnsi"/>
        </w:rPr>
        <w:t xml:space="preserve"> zgodny z przepisami prawa, w</w:t>
      </w:r>
      <w:r w:rsidR="006C2716" w:rsidRPr="00D97A0A">
        <w:rPr>
          <w:rFonts w:asciiTheme="minorHAnsi" w:hAnsiTheme="minorHAnsi" w:cstheme="minorHAnsi"/>
        </w:rPr>
        <w:t> </w:t>
      </w:r>
      <w:r w:rsidR="00852B29" w:rsidRPr="00D97A0A">
        <w:rPr>
          <w:rFonts w:asciiTheme="minorHAnsi" w:hAnsiTheme="minorHAnsi" w:cstheme="minorHAnsi"/>
        </w:rPr>
        <w:t>tym w szczególności przestrzega przepisów dotyczących: przeciwdziałania korupcji, prania pieniędzy i</w:t>
      </w:r>
      <w:r w:rsidR="006C2716" w:rsidRPr="00D97A0A">
        <w:rPr>
          <w:rFonts w:asciiTheme="minorHAnsi" w:hAnsiTheme="minorHAnsi" w:cstheme="minorHAnsi"/>
        </w:rPr>
        <w:t> </w:t>
      </w:r>
      <w:r w:rsidR="00852B29" w:rsidRPr="00D97A0A">
        <w:rPr>
          <w:rFonts w:asciiTheme="minorHAnsi" w:hAnsiTheme="minorHAnsi" w:cstheme="minorHAnsi"/>
        </w:rPr>
        <w:t xml:space="preserve">finansowania terroryzmu, </w:t>
      </w:r>
      <w:r w:rsidR="00F44472" w:rsidRPr="00D97A0A">
        <w:rPr>
          <w:rFonts w:asciiTheme="minorHAnsi" w:hAnsiTheme="minorHAnsi" w:cstheme="minorHAnsi"/>
        </w:rPr>
        <w:t xml:space="preserve">praw człowieka i </w:t>
      </w:r>
      <w:r w:rsidR="00852B29" w:rsidRPr="00D97A0A">
        <w:rPr>
          <w:rFonts w:asciiTheme="minorHAnsi" w:hAnsiTheme="minorHAnsi" w:cstheme="minorHAnsi"/>
        </w:rPr>
        <w:t>praw pracowniczych, zasad bezpieczeństwa i higieny pracy, przepisów przeciwpożarowych, prawa ochrony konkurencji, przepisów w zakresie ochrony mienia i</w:t>
      </w:r>
      <w:r w:rsidR="006C2716" w:rsidRPr="00D97A0A">
        <w:rPr>
          <w:rFonts w:asciiTheme="minorHAnsi" w:hAnsiTheme="minorHAnsi" w:cstheme="minorHAnsi"/>
        </w:rPr>
        <w:t> </w:t>
      </w:r>
      <w:r w:rsidR="00852B29" w:rsidRPr="00D97A0A">
        <w:rPr>
          <w:rFonts w:asciiTheme="minorHAnsi" w:hAnsiTheme="minorHAnsi" w:cstheme="minorHAnsi"/>
        </w:rPr>
        <w:t>ochrony środowiska oraz dokłada należytej staranności, aby jego pracownicy, współpracownicy, podwykonawcy lub osoby, przy pomocy których będzie świadczyć usługi/</w:t>
      </w:r>
      <w:r w:rsidR="006A69CC" w:rsidRPr="00D97A0A">
        <w:rPr>
          <w:rFonts w:asciiTheme="minorHAnsi" w:hAnsiTheme="minorHAnsi" w:cstheme="minorHAnsi"/>
        </w:rPr>
        <w:t xml:space="preserve"> </w:t>
      </w:r>
      <w:r w:rsidR="00852B29" w:rsidRPr="00D97A0A">
        <w:rPr>
          <w:rFonts w:asciiTheme="minorHAnsi" w:hAnsiTheme="minorHAnsi" w:cstheme="minorHAnsi"/>
        </w:rPr>
        <w:t xml:space="preserve">dostawy na rzecz Spółek GK PGE, również stosowali się do ww. przepisów prawa. </w:t>
      </w:r>
      <w:r w:rsidR="00CB1348" w:rsidRPr="00D97A0A">
        <w:rPr>
          <w:rFonts w:asciiTheme="minorHAnsi" w:hAnsiTheme="minorHAnsi" w:cstheme="minorHAnsi"/>
        </w:rPr>
        <w:t>W zakresie realizacji swoich obowiązków Wykonawca nie może korzystać z pracy pracowników GK PGE</w:t>
      </w:r>
      <w:r w:rsidR="00862B50" w:rsidRPr="00D97A0A">
        <w:rPr>
          <w:rFonts w:asciiTheme="minorHAnsi" w:hAnsiTheme="minorHAnsi" w:cstheme="minorHAnsi"/>
        </w:rPr>
        <w:t>.</w:t>
      </w:r>
    </w:p>
    <w:p w14:paraId="7D75A5A9" w14:textId="7B8663A1" w:rsidR="00862B50" w:rsidRPr="00D97A0A" w:rsidRDefault="001F5843" w:rsidP="00726E72">
      <w:pPr>
        <w:pStyle w:val="Nagwek2"/>
        <w:rPr>
          <w:rFonts w:asciiTheme="minorHAnsi" w:hAnsiTheme="minorHAnsi" w:cstheme="minorHAnsi"/>
        </w:rPr>
      </w:pPr>
      <w:bookmarkStart w:id="44" w:name="_Ref494456122"/>
      <w:r w:rsidRPr="00D97A0A">
        <w:rPr>
          <w:rFonts w:asciiTheme="minorHAnsi" w:hAnsiTheme="minorHAnsi" w:cstheme="minorHAnsi"/>
        </w:rPr>
        <w:t xml:space="preserve">Wykonawca oświadcza, że zapoznał się z treścią Kodeksu Postępowania dla Partnerów Biznesowych Spółek GK PGE (dostępny pod adresem: </w:t>
      </w:r>
      <w:hyperlink r:id="rId12" w:history="1">
        <w:r w:rsidRPr="00D97A0A">
          <w:rPr>
            <w:rStyle w:val="Hipercze"/>
            <w:rFonts w:asciiTheme="minorHAnsi" w:hAnsiTheme="minorHAnsi" w:cstheme="minorHAnsi"/>
          </w:rPr>
          <w:t>https://www.gkpge.pl/compliance</w:t>
        </w:r>
      </w:hyperlink>
      <w:r w:rsidRPr="00D97A0A">
        <w:rPr>
          <w:rFonts w:asciiTheme="minorHAnsi" w:hAnsiTheme="minorHAnsi" w:cstheme="minorHAnsi"/>
        </w:rPr>
        <w:t>) i jako partner biznesowy spółki GK PGE, w rozumieniu tego kodeksu, w sprawach związanych z realizacja Umowy na rzecz spółki GK</w:t>
      </w:r>
      <w:r w:rsidR="00D43A2B">
        <w:rPr>
          <w:rFonts w:asciiTheme="minorHAnsi" w:hAnsiTheme="minorHAnsi" w:cstheme="minorHAnsi"/>
        </w:rPr>
        <w:t> </w:t>
      </w:r>
      <w:r w:rsidRPr="00D97A0A">
        <w:rPr>
          <w:rFonts w:asciiTheme="minorHAnsi" w:hAnsiTheme="minorHAnsi" w:cstheme="minorHAnsi"/>
        </w:rPr>
        <w:t>PGE, przestrzegać będzie określonych tam standardów prawnych i etycznych, i dołoży należytej staranności, aby jego pracownicy, współpracownicy, podwykonawcy lub osoby, przy pomocy których będzie wykonywał Umowę przestrzegali tych standardów</w:t>
      </w:r>
      <w:r w:rsidR="00862B50" w:rsidRPr="00D97A0A">
        <w:rPr>
          <w:rFonts w:asciiTheme="minorHAnsi" w:hAnsiTheme="minorHAnsi" w:cstheme="minorHAnsi"/>
        </w:rPr>
        <w:t>.</w:t>
      </w:r>
      <w:bookmarkEnd w:id="44"/>
    </w:p>
    <w:p w14:paraId="3782C0FC" w14:textId="55EB83D5" w:rsidR="006A0179" w:rsidRPr="00D97A0A" w:rsidRDefault="001F5843" w:rsidP="00726E72">
      <w:pPr>
        <w:pStyle w:val="Nagwek2"/>
        <w:rPr>
          <w:rFonts w:asciiTheme="minorHAnsi" w:hAnsiTheme="minorHAnsi" w:cstheme="minorHAnsi"/>
        </w:rPr>
      </w:pPr>
      <w:r w:rsidRPr="00D97A0A">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wykonywał Umowę</w:t>
      </w:r>
      <w:r w:rsidR="002456B3" w:rsidRPr="00D97A0A">
        <w:rPr>
          <w:rFonts w:asciiTheme="minorHAnsi" w:hAnsiTheme="minorHAnsi" w:cstheme="minorHAnsi"/>
        </w:rPr>
        <w:t>,</w:t>
      </w:r>
      <w:r w:rsidRPr="00D97A0A">
        <w:rPr>
          <w:rFonts w:asciiTheme="minorHAnsi" w:hAnsiTheme="minorHAnsi" w:cstheme="minorHAnsi"/>
        </w:rPr>
        <w:t xml:space="preserve"> zasad określonych w pkt powyżej, Wykonawca podejmie działania naprawcze mające na celu ich usunięcie</w:t>
      </w:r>
      <w:r w:rsidR="00852B29" w:rsidRPr="00D97A0A">
        <w:rPr>
          <w:rFonts w:asciiTheme="minorHAnsi" w:hAnsiTheme="minorHAnsi" w:cstheme="minorHAnsi"/>
        </w:rPr>
        <w:t xml:space="preserve"> / podejmie działania mające na celu ich usunięcie / podejmie rozmowy w</w:t>
      </w:r>
      <w:r w:rsidR="006C2716" w:rsidRPr="00D97A0A">
        <w:rPr>
          <w:rFonts w:asciiTheme="minorHAnsi" w:hAnsiTheme="minorHAnsi" w:cstheme="minorHAnsi"/>
        </w:rPr>
        <w:t> </w:t>
      </w:r>
      <w:r w:rsidR="00852B29" w:rsidRPr="00D97A0A">
        <w:rPr>
          <w:rFonts w:asciiTheme="minorHAnsi" w:hAnsiTheme="minorHAnsi" w:cstheme="minorHAnsi"/>
        </w:rPr>
        <w:t>celu usunięcia takich wątpliwości</w:t>
      </w:r>
      <w:r w:rsidR="007B0D49" w:rsidRPr="00D97A0A">
        <w:rPr>
          <w:rFonts w:asciiTheme="minorHAnsi" w:hAnsiTheme="minorHAnsi" w:cstheme="minorHAnsi"/>
        </w:rPr>
        <w:t>.</w:t>
      </w:r>
    </w:p>
    <w:p w14:paraId="46EBB5AE" w14:textId="32574098" w:rsidR="005A262C" w:rsidRPr="00D97A0A" w:rsidRDefault="006A0179" w:rsidP="00726E72">
      <w:pPr>
        <w:pStyle w:val="Nagwek2"/>
        <w:rPr>
          <w:rFonts w:asciiTheme="minorHAnsi" w:hAnsiTheme="minorHAnsi" w:cstheme="minorHAnsi"/>
        </w:rPr>
      </w:pPr>
      <w:r w:rsidRPr="00D97A0A">
        <w:rPr>
          <w:rFonts w:asciiTheme="minorHAnsi" w:hAnsiTheme="minorHAnsi" w:cstheme="minorHAnsi"/>
        </w:rPr>
        <w:t xml:space="preserve">Wykonawca zobowiązuje się, że wypełni ustawowy obowiązek w zakresie wykazania w deklaracji VAT podatku należnego z tytułu wystawionych faktur objętych przedmiotową Umową. </w:t>
      </w:r>
      <w:r w:rsidR="007504AC" w:rsidRPr="00D97A0A">
        <w:rPr>
          <w:rFonts w:asciiTheme="minorHAnsi" w:hAnsiTheme="minorHAnsi" w:cstheme="minorHAnsi"/>
        </w:rPr>
        <w:t xml:space="preserve">Wykonawca oświadcza, jest podatnikiem VAT czynnym i zobowiązuje się do poinformowania Zamawiającego o wszelkich zmianach jego statusu w trakcie </w:t>
      </w:r>
      <w:r w:rsidR="00F44472" w:rsidRPr="00D97A0A">
        <w:rPr>
          <w:rFonts w:asciiTheme="minorHAnsi" w:hAnsiTheme="minorHAnsi" w:cstheme="minorHAnsi"/>
        </w:rPr>
        <w:t xml:space="preserve">obowiązywania </w:t>
      </w:r>
      <w:r w:rsidR="007504AC" w:rsidRPr="00D97A0A">
        <w:rPr>
          <w:rFonts w:asciiTheme="minorHAnsi" w:hAnsiTheme="minorHAnsi" w:cstheme="minorHAnsi"/>
        </w:rPr>
        <w:t>Umowy, tj. o rezygnacji ze statusu czynnego podatnika VAT lub wykreślenia go z listy podatników VAT czynnych przez organ podatkowy, najpóźniej w</w:t>
      </w:r>
      <w:r w:rsidR="00F44472" w:rsidRPr="00D97A0A">
        <w:rPr>
          <w:rFonts w:asciiTheme="minorHAnsi" w:hAnsiTheme="minorHAnsi" w:cstheme="minorHAnsi"/>
        </w:rPr>
        <w:t xml:space="preserve"> terminie </w:t>
      </w:r>
      <w:r w:rsidR="007504AC" w:rsidRPr="00D97A0A">
        <w:rPr>
          <w:rFonts w:asciiTheme="minorHAnsi" w:hAnsiTheme="minorHAnsi" w:cstheme="minorHAnsi"/>
        </w:rPr>
        <w:t>3</w:t>
      </w:r>
      <w:r w:rsidR="006C2716" w:rsidRPr="00D97A0A">
        <w:rPr>
          <w:rFonts w:asciiTheme="minorHAnsi" w:hAnsiTheme="minorHAnsi" w:cstheme="minorHAnsi"/>
        </w:rPr>
        <w:t> </w:t>
      </w:r>
      <w:r w:rsidR="007504AC" w:rsidRPr="00D97A0A">
        <w:rPr>
          <w:rFonts w:asciiTheme="minorHAnsi" w:hAnsiTheme="minorHAnsi" w:cstheme="minorHAnsi"/>
        </w:rPr>
        <w:t>dni od zaistnienia tego zdarzenia.</w:t>
      </w:r>
    </w:p>
    <w:p w14:paraId="7D75A5AB" w14:textId="34EB6FFC" w:rsidR="00F86FE6" w:rsidRPr="00D97A0A" w:rsidRDefault="00F86FE6" w:rsidP="00E72EF1">
      <w:pPr>
        <w:pStyle w:val="Nagwek1"/>
        <w:rPr>
          <w:rFonts w:asciiTheme="minorHAnsi" w:hAnsiTheme="minorHAnsi" w:cstheme="minorHAnsi"/>
        </w:rPr>
      </w:pPr>
      <w:r w:rsidRPr="00D97A0A">
        <w:rPr>
          <w:rFonts w:asciiTheme="minorHAnsi" w:hAnsiTheme="minorHAnsi" w:cstheme="minorHAnsi"/>
        </w:rPr>
        <w:t>Postanowienia końcowe</w:t>
      </w:r>
      <w:bookmarkEnd w:id="42"/>
      <w:bookmarkEnd w:id="43"/>
    </w:p>
    <w:p w14:paraId="0408169C" w14:textId="1823F299"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 xml:space="preserve">W zakresie realizacji Umowy, Wykonawca oświadcza i gwarantuje, że </w:t>
      </w:r>
      <w:r w:rsidRPr="00D97A0A">
        <w:rPr>
          <w:rFonts w:asciiTheme="minorHAnsi" w:hAnsiTheme="minorHAnsi" w:cstheme="minorHAnsi"/>
          <w:u w:val="single"/>
        </w:rPr>
        <w:t>nie jest podmiotem</w:t>
      </w:r>
      <w:r w:rsidRPr="00D97A0A">
        <w:rPr>
          <w:rFonts w:asciiTheme="minorHAnsi" w:hAnsiTheme="minorHAnsi" w:cstheme="minorHAnsi"/>
        </w:rPr>
        <w:t xml:space="preserve"> (lub</w:t>
      </w:r>
      <w:r w:rsidR="006C2716" w:rsidRPr="00D97A0A">
        <w:rPr>
          <w:rFonts w:asciiTheme="minorHAnsi" w:hAnsiTheme="minorHAnsi" w:cstheme="minorHAnsi"/>
        </w:rPr>
        <w:t> </w:t>
      </w:r>
      <w:r w:rsidRPr="00D97A0A">
        <w:rPr>
          <w:rFonts w:asciiTheme="minorHAnsi" w:hAnsiTheme="minorHAnsi" w:cstheme="minorHAnsi"/>
        </w:rPr>
        <w:t xml:space="preserve">odpowiednio - że urzędujący członek organu zarządzającego lub nadzorczego Wykonawcy,  prokurent lub pracownik, współpracownik, podwykonawca lub inna osoba, przy pomocy której Wykonawca będzie świadczyć usługi/ dostawy na rzecz Zamawiającego lub beneficjent rzeczywisty Wykonawcy w rozumieniu ustawy z dnia 1 marca 2018 r. o przeciwdziałaniu praniu pieniędzy oraz finansowaniu terroryzmu lub którego jednostką dominującą w rozumieniu ustawy z dnia 29 września 1994 r. o rachunkowości) </w:t>
      </w:r>
      <w:r w:rsidRPr="00D97A0A">
        <w:rPr>
          <w:rFonts w:asciiTheme="minorHAnsi" w:hAnsiTheme="minorHAnsi" w:cstheme="minorHAnsi"/>
          <w:u w:val="single"/>
        </w:rPr>
        <w:t>objętym sankcjami</w:t>
      </w:r>
      <w:r w:rsidRPr="00D97A0A">
        <w:rPr>
          <w:rFonts w:asciiTheme="minorHAnsi" w:hAnsiTheme="minorHAnsi" w:cstheme="minorHAnsi"/>
        </w:rPr>
        <w:t xml:space="preserve">, nałożonymi w związku z wspieraniem działań destabilizujących sytuację na Ukrainie. Wykonawca przyjmuje do wykonania zobowiązania określone w </w:t>
      </w:r>
      <w:r w:rsidRPr="00D97A0A">
        <w:rPr>
          <w:rFonts w:asciiTheme="minorHAnsi" w:hAnsiTheme="minorHAnsi" w:cstheme="minorHAnsi"/>
          <w:b/>
        </w:rPr>
        <w:t>Załączniku nr</w:t>
      </w:r>
      <w:r w:rsidRPr="00D97A0A">
        <w:rPr>
          <w:rFonts w:asciiTheme="minorHAnsi" w:hAnsiTheme="minorHAnsi" w:cstheme="minorHAnsi"/>
        </w:rPr>
        <w:t xml:space="preserve"> </w:t>
      </w:r>
      <w:r w:rsidR="00F47A98" w:rsidRPr="00D97A0A">
        <w:rPr>
          <w:rFonts w:asciiTheme="minorHAnsi" w:hAnsiTheme="minorHAnsi" w:cstheme="minorHAnsi"/>
          <w:b/>
        </w:rPr>
        <w:t>8</w:t>
      </w:r>
      <w:r w:rsidR="005678D6" w:rsidRPr="00D97A0A">
        <w:rPr>
          <w:rFonts w:asciiTheme="minorHAnsi" w:hAnsiTheme="minorHAnsi" w:cstheme="minorHAnsi"/>
        </w:rPr>
        <w:t xml:space="preserve"> </w:t>
      </w:r>
      <w:r w:rsidRPr="00D97A0A">
        <w:rPr>
          <w:rFonts w:asciiTheme="minorHAnsi" w:hAnsiTheme="minorHAnsi" w:cstheme="minorHAnsi"/>
        </w:rPr>
        <w:t>[Klauzula sankcyjna] i</w:t>
      </w:r>
      <w:r w:rsidR="006C2716" w:rsidRPr="00D97A0A">
        <w:rPr>
          <w:rFonts w:asciiTheme="minorHAnsi" w:hAnsiTheme="minorHAnsi" w:cstheme="minorHAnsi"/>
        </w:rPr>
        <w:t> </w:t>
      </w:r>
      <w:r w:rsidRPr="00D97A0A">
        <w:rPr>
          <w:rFonts w:asciiTheme="minorHAnsi" w:hAnsiTheme="minorHAnsi" w:cstheme="minorHAnsi"/>
        </w:rPr>
        <w:t xml:space="preserve">składa oświadczenie zgodnie ze wskazanym załącznikiem, oraz zobowiązuje się, na każde żądanie Zamawiającego, do niezwłocznego złożenia oświadczenia, zgodnie </w:t>
      </w:r>
      <w:r w:rsidR="001D6370" w:rsidRPr="00D97A0A">
        <w:rPr>
          <w:rFonts w:asciiTheme="minorHAnsi" w:hAnsiTheme="minorHAnsi" w:cstheme="minorHAnsi"/>
        </w:rPr>
        <w:t xml:space="preserve">z </w:t>
      </w:r>
      <w:r w:rsidRPr="00D97A0A">
        <w:rPr>
          <w:rFonts w:asciiTheme="minorHAnsi" w:hAnsiTheme="minorHAnsi" w:cstheme="minorHAnsi"/>
        </w:rPr>
        <w:t>załączonym wzorem.</w:t>
      </w:r>
    </w:p>
    <w:p w14:paraId="4558009D" w14:textId="7C264CD6"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Wszelkie zmiany Umowy jak również wypowiedzenie lub odstąpienie od Umowy wymagają dla swej ważności zachowania formy pisemnej pod rygorem nieważności, z zastrzeżeniem wyjątków wyraźnie przewidzianych w Umowie.</w:t>
      </w:r>
    </w:p>
    <w:p w14:paraId="5C1C6BBD" w14:textId="63604EFE"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 xml:space="preserve">W sprawach nieuregulowanych w Umowie stosuje się przepisy prawa polskiego, w szczególności przepisy kodeksu cywilnego </w:t>
      </w:r>
      <w:r w:rsidR="00F247E2" w:rsidRPr="00D97A0A">
        <w:rPr>
          <w:rFonts w:asciiTheme="minorHAnsi" w:hAnsiTheme="minorHAnsi" w:cstheme="minorHAnsi"/>
        </w:rPr>
        <w:t xml:space="preserve">oraz </w:t>
      </w:r>
      <w:r w:rsidR="00F247E2" w:rsidRPr="00F47A98">
        <w:rPr>
          <w:rFonts w:asciiTheme="minorHAnsi" w:hAnsiTheme="minorHAnsi" w:cstheme="minorHAnsi"/>
        </w:rPr>
        <w:t>ustawy z dnia 4 lutego 1994 r. o prawie autorskim i prawach pokrewnych</w:t>
      </w:r>
      <w:r w:rsidRPr="00D97A0A">
        <w:rPr>
          <w:rFonts w:asciiTheme="minorHAnsi" w:hAnsiTheme="minorHAnsi" w:cstheme="minorHAnsi"/>
        </w:rPr>
        <w:t>.</w:t>
      </w:r>
    </w:p>
    <w:p w14:paraId="495E104B" w14:textId="5A5747EF"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Strony będą dążyły do rozwiązywania sporów wynikających z niniejszej Umowy w sposób ugodowy. W</w:t>
      </w:r>
      <w:r w:rsidR="006C2716" w:rsidRPr="00D97A0A">
        <w:rPr>
          <w:rFonts w:asciiTheme="minorHAnsi" w:hAnsiTheme="minorHAnsi" w:cstheme="minorHAnsi"/>
        </w:rPr>
        <w:t> </w:t>
      </w:r>
      <w:r w:rsidRPr="00D97A0A">
        <w:rPr>
          <w:rFonts w:asciiTheme="minorHAnsi" w:hAnsiTheme="minorHAnsi" w:cstheme="minorHAnsi"/>
        </w:rPr>
        <w:t xml:space="preserve">przypadku, gdy spór nie zostanie rozwiązany przez Strony ugodowo w terminie 30 dni od wezwania jednej ze Stron przez drugą Stronę do ugodowego rozwiązania sporu, spór będzie rozstrzygać sąd powszechny właściwy miejscowo dla Zamawiającego. </w:t>
      </w:r>
    </w:p>
    <w:p w14:paraId="38A3F6E5" w14:textId="0E2113FE"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W przypadku gdyby jakiekolwiek z postanowień Umowy zostało uznane przez sąd lub inną odpowiednią władzę za nieważne lub niepodlegające wykonaniu, wówczas takie postanowienie zostanie usunięte z</w:t>
      </w:r>
      <w:r w:rsidR="006C2716" w:rsidRPr="00D97A0A">
        <w:rPr>
          <w:rFonts w:asciiTheme="minorHAnsi" w:hAnsiTheme="minorHAnsi" w:cstheme="minorHAnsi"/>
        </w:rPr>
        <w:t> </w:t>
      </w:r>
      <w:r w:rsidRPr="00D97A0A">
        <w:rPr>
          <w:rFonts w:asciiTheme="minorHAnsi" w:hAnsiTheme="minorHAnsi" w:cstheme="minorHAnsi"/>
        </w:rPr>
        <w:t>Umowy, a pozostała część Umowy pozostanie w mocy. Strony Umowy zobowiązują się wspólnie dążyć do zastąpienia postanowień uznanych za nieważne lub niepodlegające wykonaniu innymi postanowieniami ważnymi i podlegającymi wykonaniu, które w jak największym stopniu będą oddawać prawne i ekonomiczne cele postanowień usuniętych zgodnie z niniejszym punktem.</w:t>
      </w:r>
    </w:p>
    <w:p w14:paraId="05438D61" w14:textId="77777777"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W przypadku, gdy Umowa zostaje podpisana przez:</w:t>
      </w:r>
    </w:p>
    <w:p w14:paraId="0B938215" w14:textId="77777777" w:rsidR="00210792" w:rsidRPr="00D97A0A" w:rsidRDefault="00210792" w:rsidP="00EC0B85">
      <w:pPr>
        <w:pStyle w:val="Nagwek3"/>
        <w:rPr>
          <w:rFonts w:asciiTheme="minorHAnsi" w:hAnsiTheme="minorHAnsi" w:cstheme="minorHAnsi"/>
        </w:rPr>
      </w:pPr>
      <w:r w:rsidRPr="00D97A0A">
        <w:rPr>
          <w:rFonts w:asciiTheme="minorHAnsi" w:hAnsiTheme="minorHAnsi" w:cstheme="minorHAnsi"/>
        </w:rPr>
        <w:t>obie Strony przy użyciu kwalifikowanych podpisów elektronicznych, jedynym egzemplarzem Umowy jest podpisany plik elektroniczny;</w:t>
      </w:r>
    </w:p>
    <w:p w14:paraId="34F209D1" w14:textId="77777777" w:rsidR="00210792" w:rsidRPr="00D97A0A" w:rsidRDefault="00210792" w:rsidP="00EC0B85">
      <w:pPr>
        <w:pStyle w:val="Nagwek3"/>
        <w:rPr>
          <w:rFonts w:asciiTheme="minorHAnsi" w:hAnsiTheme="minorHAnsi" w:cstheme="minorHAnsi"/>
        </w:rPr>
      </w:pPr>
      <w:r w:rsidRPr="00D97A0A">
        <w:rPr>
          <w:rFonts w:asciiTheme="minorHAnsi" w:hAnsiTheme="minorHAnsi" w:cstheme="minorHAnsi"/>
        </w:rPr>
        <w:t>jedną ze Stron przy użyciu kwalifikowanych podpisów elektronicznych zaś przez drugą Stronę przy użyciu tradycyjnej formy pisemnej, wymagane jest wzajemne przesłanie przez Stronę drugiej Stronie odpowiednio – pliku elektronicznego oraz egzemplarza podpisanego tradycyjnie;</w:t>
      </w:r>
    </w:p>
    <w:p w14:paraId="446F5484" w14:textId="33BC8E3F" w:rsidR="00210792" w:rsidRPr="00D97A0A" w:rsidRDefault="00210792" w:rsidP="00EC0B85">
      <w:pPr>
        <w:pStyle w:val="Nagwek3"/>
        <w:rPr>
          <w:rFonts w:asciiTheme="minorHAnsi" w:hAnsiTheme="minorHAnsi" w:cstheme="minorHAnsi"/>
        </w:rPr>
      </w:pPr>
      <w:r w:rsidRPr="00D97A0A">
        <w:rPr>
          <w:rFonts w:asciiTheme="minorHAnsi" w:hAnsiTheme="minorHAnsi" w:cstheme="minorHAnsi"/>
        </w:rPr>
        <w:t>obie Strony w formie tradycyjnej – Umowa sporządzona zostaje w dwóch egzemplarzach, po</w:t>
      </w:r>
      <w:r w:rsidR="006C2716" w:rsidRPr="00D97A0A">
        <w:rPr>
          <w:rFonts w:asciiTheme="minorHAnsi" w:hAnsiTheme="minorHAnsi" w:cstheme="minorHAnsi"/>
        </w:rPr>
        <w:t> </w:t>
      </w:r>
      <w:r w:rsidRPr="00D97A0A">
        <w:rPr>
          <w:rFonts w:asciiTheme="minorHAnsi" w:hAnsiTheme="minorHAnsi" w:cstheme="minorHAnsi"/>
        </w:rPr>
        <w:t>jednym dla każdej ze Stron.</w:t>
      </w:r>
    </w:p>
    <w:p w14:paraId="7E0A31A1" w14:textId="1400CA91"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Każda Strona otrzymuje egzemplarz Umowy zawartej w wyżej opisany sposób.</w:t>
      </w:r>
    </w:p>
    <w:p w14:paraId="681ED9FB" w14:textId="77777777"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Umowa obowiązuje od dnia jej podpisania przez ostatnią ze Stron.</w:t>
      </w:r>
    </w:p>
    <w:p w14:paraId="029D72FD" w14:textId="36F6F4D2"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Ilekroć w Umowie przewidziana jest odpowiedzialność gwarancyjna, w tym w sytuacji gdy Umowa używa pojęcie „</w:t>
      </w:r>
      <w:r w:rsidRPr="00D97A0A">
        <w:rPr>
          <w:rFonts w:asciiTheme="minorHAnsi" w:hAnsiTheme="minorHAnsi" w:cstheme="minorHAnsi"/>
          <w:i/>
          <w:iCs/>
        </w:rPr>
        <w:t>zapewnienia</w:t>
      </w:r>
      <w:r w:rsidRPr="00D97A0A">
        <w:rPr>
          <w:rFonts w:asciiTheme="minorHAnsi" w:hAnsiTheme="minorHAnsi" w:cstheme="minorHAnsi"/>
        </w:rPr>
        <w:t>”, Wykonawca odpowiada za naruszenie będące również skutkiem okoliczności przypadkowych zaś odpowiedzialność Wykonawcy wyłączona jest jedynie w sytuacji siły wyższej lub</w:t>
      </w:r>
      <w:r w:rsidR="006C2716" w:rsidRPr="00D97A0A">
        <w:rPr>
          <w:rFonts w:asciiTheme="minorHAnsi" w:hAnsiTheme="minorHAnsi" w:cstheme="minorHAnsi"/>
        </w:rPr>
        <w:t> </w:t>
      </w:r>
      <w:r w:rsidRPr="00D97A0A">
        <w:rPr>
          <w:rFonts w:asciiTheme="minorHAnsi" w:hAnsiTheme="minorHAnsi" w:cstheme="minorHAnsi"/>
        </w:rPr>
        <w:t>w</w:t>
      </w:r>
      <w:r w:rsidR="006C2716" w:rsidRPr="00D97A0A">
        <w:rPr>
          <w:rFonts w:asciiTheme="minorHAnsi" w:hAnsiTheme="minorHAnsi" w:cstheme="minorHAnsi"/>
        </w:rPr>
        <w:t> </w:t>
      </w:r>
      <w:r w:rsidRPr="00D97A0A">
        <w:rPr>
          <w:rFonts w:asciiTheme="minorHAnsi" w:hAnsiTheme="minorHAnsi" w:cstheme="minorHAnsi"/>
        </w:rPr>
        <w:t>sytuacji gdy odpowiedzialność Wykonawcy wynika z działań lub zaniechań Zamawiającego, podmiotów GK PGE lub podmiotów, za których działanie lub zaniechanie odpowiada Zamawiający.</w:t>
      </w:r>
    </w:p>
    <w:p w14:paraId="6D51109A" w14:textId="45478220"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Zamawiający uprawniony jest do przeniesienia praw lub zobowiązań wynikających z Umowy na spółkę GK</w:t>
      </w:r>
      <w:r w:rsidR="00F247E2" w:rsidRPr="00D97A0A">
        <w:rPr>
          <w:rFonts w:asciiTheme="minorHAnsi" w:hAnsiTheme="minorHAnsi" w:cstheme="minorHAnsi"/>
        </w:rPr>
        <w:t> </w:t>
      </w:r>
      <w:r w:rsidRPr="00D97A0A">
        <w:rPr>
          <w:rFonts w:asciiTheme="minorHAnsi" w:hAnsiTheme="minorHAnsi" w:cstheme="minorHAnsi"/>
        </w:rPr>
        <w:t>PGE, na co Wykonawca wyraża zgodę. Zamawiający poinformuje na piśmie Wykonawcę o zamiarze i</w:t>
      </w:r>
      <w:r w:rsidR="006C2716" w:rsidRPr="00D97A0A">
        <w:rPr>
          <w:rFonts w:asciiTheme="minorHAnsi" w:hAnsiTheme="minorHAnsi" w:cstheme="minorHAnsi"/>
        </w:rPr>
        <w:t> </w:t>
      </w:r>
      <w:r w:rsidRPr="00D97A0A">
        <w:rPr>
          <w:rFonts w:asciiTheme="minorHAnsi" w:hAnsiTheme="minorHAnsi" w:cstheme="minorHAnsi"/>
        </w:rPr>
        <w:t xml:space="preserve">przeniesieniu praw i obowiązków nie później niż na 3 Dni Robocze przed planowanym przeniesieniem. Dla uniknięcia wątpliwości, Wykonawca potwierdza, że wyraża zgodę na przejęcie długu. Zamawiający jest uprawniony do udostępnienia Umowy spółkom GK PGE. </w:t>
      </w:r>
    </w:p>
    <w:p w14:paraId="59F6C2BB" w14:textId="3D859960"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Wykonawca nie może bez uprzedniej pisemnej zgody Zamawiającego przenieść praw i obowiązków wynikających z Umowy, w tym nie może powierzyć jej wykonania w całości lub w części osobom i</w:t>
      </w:r>
      <w:r w:rsidR="006C2716" w:rsidRPr="00D97A0A">
        <w:rPr>
          <w:rFonts w:asciiTheme="minorHAnsi" w:hAnsiTheme="minorHAnsi" w:cstheme="minorHAnsi"/>
        </w:rPr>
        <w:t> </w:t>
      </w:r>
      <w:r w:rsidRPr="00D97A0A">
        <w:rPr>
          <w:rFonts w:asciiTheme="minorHAnsi" w:hAnsiTheme="minorHAnsi" w:cstheme="minorHAnsi"/>
        </w:rPr>
        <w:t>podmiotom trzecim bez uzyskania pisemnej zgody Zamawiającego. Za działania lub zaniechania osób i</w:t>
      </w:r>
      <w:r w:rsidR="006C2716" w:rsidRPr="00D97A0A">
        <w:rPr>
          <w:rFonts w:asciiTheme="minorHAnsi" w:hAnsiTheme="minorHAnsi" w:cstheme="minorHAnsi"/>
        </w:rPr>
        <w:t> </w:t>
      </w:r>
      <w:r w:rsidRPr="00D97A0A">
        <w:rPr>
          <w:rFonts w:asciiTheme="minorHAnsi" w:hAnsiTheme="minorHAnsi" w:cstheme="minorHAnsi"/>
        </w:rPr>
        <w:t>podmiotów trzecich, za pomocą których Wykonawca wykonywał będzie Umowę, ponosi odpowiedzialność jak za własne działania lub zaniechania.</w:t>
      </w:r>
    </w:p>
    <w:p w14:paraId="6A996828" w14:textId="77777777" w:rsidR="00210792" w:rsidRPr="00D97A0A" w:rsidRDefault="00210792" w:rsidP="00726E72">
      <w:pPr>
        <w:pStyle w:val="Nagwek2"/>
        <w:rPr>
          <w:rFonts w:asciiTheme="minorHAnsi" w:hAnsiTheme="minorHAnsi" w:cstheme="minorHAnsi"/>
        </w:rPr>
      </w:pPr>
      <w:r w:rsidRPr="00D97A0A">
        <w:rPr>
          <w:rFonts w:asciiTheme="minorHAnsi" w:hAnsiTheme="minorHAnsi" w:cstheme="minorHAnsi"/>
        </w:rPr>
        <w:t xml:space="preserve">Publiczne wykorzystanie informacji o realizowaniu Umowy przez Wykonawcę, w tym w jego celach promocyjnych i marketingowych, wymaga zgody Zamawiającego. </w:t>
      </w:r>
    </w:p>
    <w:p w14:paraId="7D75A5B4" w14:textId="395EDB0E" w:rsidR="00F86FE6" w:rsidRPr="00D97A0A" w:rsidRDefault="00F86FE6" w:rsidP="00726E72">
      <w:pPr>
        <w:pStyle w:val="Nagwek2"/>
        <w:rPr>
          <w:rFonts w:asciiTheme="minorHAnsi" w:hAnsiTheme="minorHAnsi" w:cstheme="minorHAnsi"/>
        </w:rPr>
      </w:pPr>
      <w:r w:rsidRPr="00D97A0A">
        <w:rPr>
          <w:rFonts w:asciiTheme="minorHAnsi" w:hAnsiTheme="minorHAnsi" w:cstheme="minorHAnsi"/>
        </w:rPr>
        <w:t>Integralną cz</w:t>
      </w:r>
      <w:r w:rsidR="006262F2" w:rsidRPr="00D97A0A">
        <w:rPr>
          <w:rFonts w:asciiTheme="minorHAnsi" w:hAnsiTheme="minorHAnsi" w:cstheme="minorHAnsi"/>
        </w:rPr>
        <w:t>ęść Umowy stanowią następujące z</w:t>
      </w:r>
      <w:r w:rsidRPr="00D97A0A">
        <w:rPr>
          <w:rFonts w:asciiTheme="minorHAnsi" w:hAnsiTheme="minorHAnsi" w:cstheme="minorHAnsi"/>
        </w:rPr>
        <w:t>ałączniki:</w:t>
      </w:r>
    </w:p>
    <w:p w14:paraId="636B070C" w14:textId="087BA0B3" w:rsidR="00812BAB" w:rsidRPr="00D97A0A" w:rsidRDefault="00D45F44"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1 – </w:t>
      </w:r>
      <w:r w:rsidR="00812BAB" w:rsidRPr="00D97A0A">
        <w:rPr>
          <w:rFonts w:asciiTheme="minorHAnsi" w:hAnsiTheme="minorHAnsi" w:cstheme="minorHAnsi"/>
        </w:rPr>
        <w:t>[</w:t>
      </w:r>
      <w:r w:rsidR="00CC7DF8">
        <w:rPr>
          <w:rFonts w:asciiTheme="minorHAnsi" w:hAnsiTheme="minorHAnsi" w:cstheme="minorHAnsi"/>
        </w:rPr>
        <w:t>Specyfikacja ilościowa i techniczna</w:t>
      </w:r>
      <w:r w:rsidR="00812BAB" w:rsidRPr="00D97A0A">
        <w:rPr>
          <w:rFonts w:asciiTheme="minorHAnsi" w:hAnsiTheme="minorHAnsi" w:cstheme="minorHAnsi"/>
        </w:rPr>
        <w:t>]</w:t>
      </w:r>
      <w:r w:rsidR="00425C4B" w:rsidRPr="00D97A0A">
        <w:rPr>
          <w:rFonts w:asciiTheme="minorHAnsi" w:hAnsiTheme="minorHAnsi" w:cstheme="minorHAnsi"/>
        </w:rPr>
        <w:t>;</w:t>
      </w:r>
    </w:p>
    <w:p w14:paraId="60911102" w14:textId="438E2203" w:rsidR="00812BAB" w:rsidRPr="00D97A0A" w:rsidRDefault="00812BAB"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2 – </w:t>
      </w:r>
      <w:r w:rsidR="00425C4B" w:rsidRPr="00D97A0A">
        <w:rPr>
          <w:rFonts w:asciiTheme="minorHAnsi" w:hAnsiTheme="minorHAnsi" w:cstheme="minorHAnsi"/>
        </w:rPr>
        <w:t>[</w:t>
      </w:r>
      <w:r w:rsidR="00174EB5" w:rsidRPr="00D97A0A">
        <w:rPr>
          <w:rFonts w:asciiTheme="minorHAnsi" w:hAnsiTheme="minorHAnsi" w:cstheme="minorHAnsi"/>
        </w:rPr>
        <w:t>Standardowe warunki świadczenia usług wsparcia</w:t>
      </w:r>
      <w:r w:rsidR="00425C4B" w:rsidRPr="00D97A0A">
        <w:rPr>
          <w:rFonts w:asciiTheme="minorHAnsi" w:hAnsiTheme="minorHAnsi" w:cstheme="minorHAnsi"/>
        </w:rPr>
        <w:t>];</w:t>
      </w:r>
    </w:p>
    <w:p w14:paraId="774D149D" w14:textId="5F49B1C5" w:rsidR="00DB6BAE" w:rsidRPr="00D97A0A" w:rsidRDefault="00812BAB"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w:t>
      </w:r>
      <w:r w:rsidR="005678D6" w:rsidRPr="00D97A0A">
        <w:rPr>
          <w:rFonts w:asciiTheme="minorHAnsi" w:hAnsiTheme="minorHAnsi" w:cstheme="minorHAnsi"/>
        </w:rPr>
        <w:t xml:space="preserve">3 </w:t>
      </w:r>
      <w:r w:rsidR="00DB6BAE" w:rsidRPr="00D97A0A">
        <w:rPr>
          <w:rFonts w:asciiTheme="minorHAnsi" w:hAnsiTheme="minorHAnsi" w:cstheme="minorHAnsi"/>
        </w:rPr>
        <w:t>– [</w:t>
      </w:r>
      <w:r w:rsidR="00174EB5" w:rsidRPr="00D97A0A">
        <w:rPr>
          <w:rFonts w:asciiTheme="minorHAnsi" w:hAnsiTheme="minorHAnsi" w:cstheme="minorHAnsi"/>
        </w:rPr>
        <w:t>Certyfikat partnera handlowego</w:t>
      </w:r>
      <w:r w:rsidR="00DB6BAE" w:rsidRPr="00D97A0A">
        <w:rPr>
          <w:rFonts w:asciiTheme="minorHAnsi" w:hAnsiTheme="minorHAnsi" w:cstheme="minorHAnsi"/>
        </w:rPr>
        <w:t>];</w:t>
      </w:r>
    </w:p>
    <w:p w14:paraId="63E9A27E" w14:textId="0A5AD950" w:rsidR="006A0179" w:rsidRPr="00D97A0A" w:rsidRDefault="007E4C13"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w:t>
      </w:r>
      <w:r w:rsidR="005678D6" w:rsidRPr="00D97A0A">
        <w:rPr>
          <w:rFonts w:asciiTheme="minorHAnsi" w:hAnsiTheme="minorHAnsi" w:cstheme="minorHAnsi"/>
        </w:rPr>
        <w:t xml:space="preserve">4 </w:t>
      </w:r>
      <w:r w:rsidRPr="00D97A0A">
        <w:rPr>
          <w:rFonts w:asciiTheme="minorHAnsi" w:hAnsiTheme="minorHAnsi" w:cstheme="minorHAnsi"/>
        </w:rPr>
        <w:t xml:space="preserve">– </w:t>
      </w:r>
      <w:r w:rsidR="00D45F44" w:rsidRPr="00D97A0A">
        <w:rPr>
          <w:rFonts w:asciiTheme="minorHAnsi" w:hAnsiTheme="minorHAnsi" w:cstheme="minorHAnsi"/>
        </w:rPr>
        <w:t>[</w:t>
      </w:r>
      <w:r w:rsidR="00695BA0" w:rsidRPr="00D97A0A">
        <w:rPr>
          <w:rFonts w:asciiTheme="minorHAnsi" w:hAnsiTheme="minorHAnsi" w:cstheme="minorHAnsi"/>
        </w:rPr>
        <w:t>Wzór protokołu odbioru</w:t>
      </w:r>
      <w:r w:rsidR="00D45F44" w:rsidRPr="00D97A0A">
        <w:rPr>
          <w:rFonts w:asciiTheme="minorHAnsi" w:hAnsiTheme="minorHAnsi" w:cstheme="minorHAnsi"/>
        </w:rPr>
        <w:t>]</w:t>
      </w:r>
      <w:r w:rsidR="006A0179" w:rsidRPr="00D97A0A">
        <w:rPr>
          <w:rFonts w:asciiTheme="minorHAnsi" w:hAnsiTheme="minorHAnsi" w:cstheme="minorHAnsi"/>
        </w:rPr>
        <w:t>;</w:t>
      </w:r>
    </w:p>
    <w:p w14:paraId="304BA5D6" w14:textId="361E8E81" w:rsidR="003755B9" w:rsidRPr="00D97A0A" w:rsidRDefault="006A0179"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w:t>
      </w:r>
      <w:r w:rsidR="005678D6" w:rsidRPr="00D97A0A">
        <w:rPr>
          <w:rFonts w:asciiTheme="minorHAnsi" w:hAnsiTheme="minorHAnsi" w:cstheme="minorHAnsi"/>
        </w:rPr>
        <w:t xml:space="preserve">5 </w:t>
      </w:r>
      <w:r w:rsidRPr="00D97A0A">
        <w:rPr>
          <w:rFonts w:asciiTheme="minorHAnsi" w:hAnsiTheme="minorHAnsi" w:cstheme="minorHAnsi"/>
        </w:rPr>
        <w:t>– [Wzór klauzuli informacyjnej RODO Zamawiającego]</w:t>
      </w:r>
      <w:r w:rsidR="003755B9" w:rsidRPr="00D97A0A">
        <w:rPr>
          <w:rFonts w:asciiTheme="minorHAnsi" w:hAnsiTheme="minorHAnsi" w:cstheme="minorHAnsi"/>
        </w:rPr>
        <w:t>;</w:t>
      </w:r>
    </w:p>
    <w:p w14:paraId="10C1CB61" w14:textId="3C51D59F" w:rsidR="00045A79" w:rsidRPr="00D97A0A" w:rsidRDefault="00F47A98" w:rsidP="008E5B0F">
      <w:pPr>
        <w:pStyle w:val="Nagwek3"/>
        <w:spacing w:before="0"/>
        <w:rPr>
          <w:rFonts w:asciiTheme="minorHAnsi" w:hAnsiTheme="minorHAnsi" w:cstheme="minorHAnsi"/>
          <w:bCs w:val="0"/>
        </w:rPr>
      </w:pPr>
      <w:r w:rsidRPr="00D97A0A">
        <w:rPr>
          <w:rFonts w:asciiTheme="minorHAnsi" w:hAnsiTheme="minorHAnsi" w:cstheme="minorHAnsi"/>
        </w:rPr>
        <w:t>Załącznik nr 6 – [Wzór klauzuli informacyjnej RODO Wykonawcy];</w:t>
      </w:r>
    </w:p>
    <w:p w14:paraId="025C0788" w14:textId="2A7D1439" w:rsidR="00081325" w:rsidRPr="00D97A0A" w:rsidRDefault="003755B9"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w:t>
      </w:r>
      <w:r w:rsidR="00F47A98" w:rsidRPr="00D97A0A">
        <w:rPr>
          <w:rFonts w:asciiTheme="minorHAnsi" w:hAnsiTheme="minorHAnsi" w:cstheme="minorHAnsi"/>
        </w:rPr>
        <w:t xml:space="preserve">7 </w:t>
      </w:r>
      <w:r w:rsidRPr="00D97A0A">
        <w:rPr>
          <w:rFonts w:asciiTheme="minorHAnsi" w:hAnsiTheme="minorHAnsi" w:cstheme="minorHAnsi"/>
        </w:rPr>
        <w:t>– [Wzór umowy powierzenia przetwarzania danych osobowych]</w:t>
      </w:r>
      <w:r w:rsidR="00081325" w:rsidRPr="00D97A0A">
        <w:rPr>
          <w:rFonts w:asciiTheme="minorHAnsi" w:hAnsiTheme="minorHAnsi" w:cstheme="minorHAnsi"/>
        </w:rPr>
        <w:t>;</w:t>
      </w:r>
    </w:p>
    <w:p w14:paraId="0DAB41CE" w14:textId="1B7D91EC" w:rsidR="00AD145E" w:rsidRPr="00D97A0A" w:rsidRDefault="00081325" w:rsidP="008E5B0F">
      <w:pPr>
        <w:pStyle w:val="Nagwek3"/>
        <w:spacing w:before="0"/>
        <w:rPr>
          <w:rFonts w:asciiTheme="minorHAnsi" w:hAnsiTheme="minorHAnsi" w:cstheme="minorHAnsi"/>
        </w:rPr>
      </w:pPr>
      <w:r w:rsidRPr="00D97A0A">
        <w:rPr>
          <w:rFonts w:asciiTheme="minorHAnsi" w:hAnsiTheme="minorHAnsi" w:cstheme="minorHAnsi"/>
        </w:rPr>
        <w:t xml:space="preserve">Załącznik nr </w:t>
      </w:r>
      <w:r w:rsidR="00F47A98" w:rsidRPr="00D97A0A">
        <w:rPr>
          <w:rFonts w:asciiTheme="minorHAnsi" w:hAnsiTheme="minorHAnsi" w:cstheme="minorHAnsi"/>
        </w:rPr>
        <w:t xml:space="preserve">8 </w:t>
      </w:r>
      <w:r w:rsidRPr="00D97A0A">
        <w:rPr>
          <w:rFonts w:asciiTheme="minorHAnsi" w:hAnsiTheme="minorHAnsi" w:cstheme="minorHAnsi"/>
        </w:rPr>
        <w:t>– [</w:t>
      </w:r>
      <w:r w:rsidR="00812BAB" w:rsidRPr="00D97A0A">
        <w:rPr>
          <w:rFonts w:asciiTheme="minorHAnsi" w:hAnsiTheme="minorHAnsi" w:cstheme="minorHAnsi"/>
        </w:rPr>
        <w:t>Klauzula sankcyjna</w:t>
      </w:r>
      <w:r w:rsidRPr="00D97A0A">
        <w:rPr>
          <w:rFonts w:asciiTheme="minorHAnsi" w:hAnsiTheme="minorHAnsi" w:cstheme="minorHAnsi"/>
        </w:rPr>
        <w:t>].</w:t>
      </w:r>
    </w:p>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F47A98" w14:paraId="7D75A5BA" w14:textId="77777777" w:rsidTr="00725096">
        <w:tc>
          <w:tcPr>
            <w:tcW w:w="4250" w:type="dxa"/>
          </w:tcPr>
          <w:p w14:paraId="7D75A5B7" w14:textId="77777777" w:rsidR="003A72C9" w:rsidRPr="00F47A98" w:rsidRDefault="003A72C9" w:rsidP="00725096">
            <w:pPr>
              <w:widowControl w:val="0"/>
              <w:jc w:val="center"/>
              <w:rPr>
                <w:rFonts w:cstheme="minorHAnsi"/>
                <w:b/>
                <w:sz w:val="20"/>
                <w:szCs w:val="20"/>
              </w:rPr>
            </w:pPr>
            <w:r w:rsidRPr="00F47A98">
              <w:rPr>
                <w:rFonts w:cstheme="minorHAnsi"/>
                <w:b/>
                <w:sz w:val="20"/>
                <w:szCs w:val="20"/>
              </w:rPr>
              <w:t>ZAMAWIAJĄCY:</w:t>
            </w:r>
          </w:p>
        </w:tc>
        <w:tc>
          <w:tcPr>
            <w:tcW w:w="284" w:type="dxa"/>
          </w:tcPr>
          <w:p w14:paraId="7D75A5B8" w14:textId="77777777" w:rsidR="003A72C9" w:rsidRPr="00F47A98" w:rsidRDefault="003A72C9" w:rsidP="00725096">
            <w:pPr>
              <w:widowControl w:val="0"/>
              <w:jc w:val="center"/>
              <w:rPr>
                <w:rFonts w:cstheme="minorHAnsi"/>
                <w:b/>
                <w:sz w:val="20"/>
                <w:szCs w:val="20"/>
              </w:rPr>
            </w:pPr>
          </w:p>
        </w:tc>
        <w:tc>
          <w:tcPr>
            <w:tcW w:w="4250" w:type="dxa"/>
          </w:tcPr>
          <w:p w14:paraId="7D75A5B9" w14:textId="77777777" w:rsidR="003A72C9" w:rsidRPr="00F47A98" w:rsidRDefault="003A72C9" w:rsidP="00725096">
            <w:pPr>
              <w:widowControl w:val="0"/>
              <w:jc w:val="center"/>
              <w:rPr>
                <w:rFonts w:cstheme="minorHAnsi"/>
                <w:sz w:val="20"/>
                <w:szCs w:val="20"/>
              </w:rPr>
            </w:pPr>
            <w:r w:rsidRPr="00F47A98">
              <w:rPr>
                <w:rFonts w:cstheme="minorHAnsi"/>
                <w:b/>
                <w:sz w:val="20"/>
                <w:szCs w:val="20"/>
              </w:rPr>
              <w:t>WYKONAWCA:</w:t>
            </w:r>
          </w:p>
        </w:tc>
      </w:tr>
      <w:tr w:rsidR="003A72C9" w:rsidRPr="00F47A98" w14:paraId="7D75A5C4" w14:textId="77777777" w:rsidTr="00725096">
        <w:tc>
          <w:tcPr>
            <w:tcW w:w="4250" w:type="dxa"/>
          </w:tcPr>
          <w:p w14:paraId="45A06A20" w14:textId="77777777" w:rsidR="00210792" w:rsidRPr="00F47A98" w:rsidRDefault="00210792" w:rsidP="00E757A9">
            <w:pPr>
              <w:widowControl w:val="0"/>
              <w:rPr>
                <w:rFonts w:cstheme="minorHAnsi"/>
                <w:b/>
                <w:sz w:val="20"/>
                <w:szCs w:val="20"/>
              </w:rPr>
            </w:pPr>
          </w:p>
          <w:p w14:paraId="402A3867" w14:textId="77777777" w:rsidR="003A72C9" w:rsidRPr="00F47A98" w:rsidRDefault="003A72C9" w:rsidP="00725096">
            <w:pPr>
              <w:widowControl w:val="0"/>
              <w:jc w:val="center"/>
              <w:rPr>
                <w:rFonts w:cstheme="minorHAnsi"/>
                <w:b/>
                <w:sz w:val="20"/>
                <w:szCs w:val="20"/>
              </w:rPr>
            </w:pPr>
            <w:r w:rsidRPr="00F47A98">
              <w:rPr>
                <w:rFonts w:cstheme="minorHAnsi"/>
                <w:b/>
                <w:sz w:val="20"/>
                <w:szCs w:val="20"/>
              </w:rPr>
              <w:t>__________________</w:t>
            </w:r>
          </w:p>
          <w:p w14:paraId="7D75A5BE" w14:textId="3EF36CAE" w:rsidR="00210792" w:rsidRPr="00F47A98" w:rsidRDefault="00210792" w:rsidP="00725096">
            <w:pPr>
              <w:widowControl w:val="0"/>
              <w:jc w:val="center"/>
              <w:rPr>
                <w:rFonts w:cstheme="minorHAnsi"/>
                <w:bCs/>
                <w:sz w:val="20"/>
                <w:szCs w:val="20"/>
              </w:rPr>
            </w:pPr>
            <w:r w:rsidRPr="00F47A98">
              <w:rPr>
                <w:rFonts w:cstheme="minorHAnsi"/>
                <w:bCs/>
                <w:sz w:val="18"/>
                <w:szCs w:val="18"/>
              </w:rPr>
              <w:t>(data, podpis)</w:t>
            </w:r>
          </w:p>
        </w:tc>
        <w:tc>
          <w:tcPr>
            <w:tcW w:w="284" w:type="dxa"/>
          </w:tcPr>
          <w:p w14:paraId="7D75A5BF" w14:textId="77777777" w:rsidR="003A72C9" w:rsidRPr="00F47A98" w:rsidRDefault="003A72C9" w:rsidP="00725096">
            <w:pPr>
              <w:widowControl w:val="0"/>
              <w:jc w:val="center"/>
              <w:rPr>
                <w:rFonts w:cstheme="minorHAnsi"/>
                <w:b/>
                <w:sz w:val="20"/>
                <w:szCs w:val="20"/>
              </w:rPr>
            </w:pPr>
          </w:p>
        </w:tc>
        <w:tc>
          <w:tcPr>
            <w:tcW w:w="4250" w:type="dxa"/>
          </w:tcPr>
          <w:p w14:paraId="244AF246" w14:textId="77777777" w:rsidR="00210792" w:rsidRPr="00F47A98" w:rsidRDefault="00210792" w:rsidP="00725096">
            <w:pPr>
              <w:widowControl w:val="0"/>
              <w:jc w:val="center"/>
              <w:rPr>
                <w:rFonts w:cstheme="minorHAnsi"/>
                <w:b/>
                <w:sz w:val="20"/>
                <w:szCs w:val="20"/>
              </w:rPr>
            </w:pPr>
          </w:p>
          <w:p w14:paraId="30D8858E" w14:textId="77777777" w:rsidR="003A72C9" w:rsidRPr="00F47A98" w:rsidRDefault="003A72C9" w:rsidP="00725096">
            <w:pPr>
              <w:widowControl w:val="0"/>
              <w:jc w:val="center"/>
              <w:rPr>
                <w:rFonts w:cstheme="minorHAnsi"/>
                <w:b/>
                <w:sz w:val="20"/>
                <w:szCs w:val="20"/>
              </w:rPr>
            </w:pPr>
            <w:r w:rsidRPr="00F47A98">
              <w:rPr>
                <w:rFonts w:cstheme="minorHAnsi"/>
                <w:b/>
                <w:sz w:val="20"/>
                <w:szCs w:val="20"/>
              </w:rPr>
              <w:t>__________________</w:t>
            </w:r>
          </w:p>
          <w:p w14:paraId="7D75A5C3" w14:textId="6EC94F04" w:rsidR="00210792" w:rsidRPr="00F47A98" w:rsidRDefault="00210792" w:rsidP="00725096">
            <w:pPr>
              <w:widowControl w:val="0"/>
              <w:jc w:val="center"/>
              <w:rPr>
                <w:rFonts w:cstheme="minorHAnsi"/>
                <w:b/>
                <w:sz w:val="20"/>
                <w:szCs w:val="20"/>
              </w:rPr>
            </w:pPr>
            <w:r w:rsidRPr="00F47A98">
              <w:rPr>
                <w:rFonts w:cstheme="minorHAnsi"/>
                <w:bCs/>
                <w:sz w:val="18"/>
                <w:szCs w:val="18"/>
              </w:rPr>
              <w:t>(data, podpis)</w:t>
            </w:r>
          </w:p>
        </w:tc>
      </w:tr>
    </w:tbl>
    <w:p w14:paraId="7A4C62D3" w14:textId="77777777" w:rsidR="004A3126" w:rsidRPr="00F47A98" w:rsidRDefault="004A3126" w:rsidP="003A72C9">
      <w:pPr>
        <w:rPr>
          <w:rFonts w:cstheme="minorHAnsi"/>
        </w:rPr>
      </w:pPr>
    </w:p>
    <w:p w14:paraId="43C409D1" w14:textId="77777777" w:rsidR="00E80C65" w:rsidRPr="00D97A0A" w:rsidRDefault="00E80C65" w:rsidP="005B115F">
      <w:pPr>
        <w:rPr>
          <w:rFonts w:eastAsia="Times New Roman" w:cstheme="minorHAnsi"/>
          <w:b/>
          <w:sz w:val="24"/>
          <w:szCs w:val="20"/>
        </w:rPr>
        <w:sectPr w:rsidR="00E80C65" w:rsidRPr="00D97A0A">
          <w:headerReference w:type="default" r:id="rId13"/>
          <w:footerReference w:type="default" r:id="rId14"/>
          <w:pgSz w:w="11906" w:h="16838"/>
          <w:pgMar w:top="1417" w:right="1417" w:bottom="1417" w:left="1417" w:header="708" w:footer="708" w:gutter="0"/>
          <w:cols w:space="708"/>
          <w:docGrid w:linePitch="360"/>
        </w:sectPr>
      </w:pPr>
    </w:p>
    <w:p w14:paraId="4EA3BFB6" w14:textId="109D447B" w:rsidR="00174EB5" w:rsidRPr="00D97A0A" w:rsidRDefault="005B115F" w:rsidP="00174EB5">
      <w:pPr>
        <w:widowControl w:val="0"/>
        <w:spacing w:after="0" w:line="288" w:lineRule="auto"/>
        <w:jc w:val="both"/>
        <w:rPr>
          <w:rFonts w:eastAsia="Times New Roman" w:cstheme="minorHAnsi"/>
          <w:b/>
          <w:sz w:val="20"/>
          <w:szCs w:val="20"/>
        </w:rPr>
      </w:pPr>
      <w:r w:rsidRPr="00D97A0A">
        <w:rPr>
          <w:rFonts w:eastAsia="Times New Roman" w:cstheme="minorHAnsi"/>
          <w:b/>
          <w:sz w:val="20"/>
          <w:szCs w:val="20"/>
        </w:rPr>
        <w:t>Załącznik nr 1 –</w:t>
      </w:r>
      <w:r w:rsidR="00174EB5" w:rsidRPr="00D97A0A">
        <w:rPr>
          <w:rFonts w:eastAsia="Times New Roman" w:cstheme="minorHAnsi"/>
          <w:b/>
          <w:sz w:val="20"/>
          <w:szCs w:val="20"/>
        </w:rPr>
        <w:t xml:space="preserve"> Specyfikacja ilościowa i techniczna</w:t>
      </w:r>
    </w:p>
    <w:p w14:paraId="6F857246" w14:textId="77777777" w:rsidR="00174EB5" w:rsidRPr="00D97A0A" w:rsidRDefault="00174EB5" w:rsidP="00174EB5">
      <w:pPr>
        <w:widowControl w:val="0"/>
        <w:spacing w:after="0" w:line="288" w:lineRule="auto"/>
        <w:jc w:val="both"/>
        <w:rPr>
          <w:rFonts w:eastAsia="Times New Roman" w:cstheme="minorHAnsi"/>
          <w:sz w:val="20"/>
          <w:szCs w:val="20"/>
        </w:rPr>
      </w:pPr>
    </w:p>
    <w:tbl>
      <w:tblPr>
        <w:tblStyle w:val="Tabela-Siatka"/>
        <w:tblW w:w="14777" w:type="dxa"/>
        <w:tblLook w:val="04A0" w:firstRow="1" w:lastRow="0" w:firstColumn="1" w:lastColumn="0" w:noHBand="0" w:noVBand="1"/>
      </w:tblPr>
      <w:tblGrid>
        <w:gridCol w:w="2972"/>
        <w:gridCol w:w="709"/>
        <w:gridCol w:w="1134"/>
        <w:gridCol w:w="1417"/>
        <w:gridCol w:w="1599"/>
        <w:gridCol w:w="6946"/>
      </w:tblGrid>
      <w:tr w:rsidR="00174EB5" w:rsidRPr="00F47A98" w14:paraId="19430F03" w14:textId="77777777" w:rsidTr="008E5B0F">
        <w:trPr>
          <w:trHeight w:val="300"/>
        </w:trPr>
        <w:tc>
          <w:tcPr>
            <w:tcW w:w="2972" w:type="dxa"/>
            <w:noWrap/>
            <w:hideMark/>
          </w:tcPr>
          <w:p w14:paraId="7AFE8D5E"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Produkt</w:t>
            </w:r>
          </w:p>
        </w:tc>
        <w:tc>
          <w:tcPr>
            <w:tcW w:w="709" w:type="dxa"/>
            <w:noWrap/>
            <w:hideMark/>
          </w:tcPr>
          <w:p w14:paraId="128250B4"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Ilość</w:t>
            </w:r>
          </w:p>
        </w:tc>
        <w:tc>
          <w:tcPr>
            <w:tcW w:w="1134" w:type="dxa"/>
            <w:noWrap/>
            <w:hideMark/>
          </w:tcPr>
          <w:p w14:paraId="2C5EBF1E"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Początek  wsparcia</w:t>
            </w:r>
          </w:p>
        </w:tc>
        <w:tc>
          <w:tcPr>
            <w:tcW w:w="1417" w:type="dxa"/>
            <w:noWrap/>
            <w:hideMark/>
          </w:tcPr>
          <w:p w14:paraId="49D69E71"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Koniec wsparcia</w:t>
            </w:r>
          </w:p>
        </w:tc>
        <w:tc>
          <w:tcPr>
            <w:tcW w:w="1599" w:type="dxa"/>
            <w:noWrap/>
            <w:hideMark/>
          </w:tcPr>
          <w:p w14:paraId="498925E6"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Zakupiona licencja 2023</w:t>
            </w:r>
          </w:p>
        </w:tc>
        <w:tc>
          <w:tcPr>
            <w:tcW w:w="6946" w:type="dxa"/>
            <w:noWrap/>
            <w:hideMark/>
          </w:tcPr>
          <w:p w14:paraId="2D7FC205" w14:textId="77777777" w:rsidR="00174EB5" w:rsidRPr="00D97A0A" w:rsidRDefault="00174EB5" w:rsidP="00B2145B">
            <w:pPr>
              <w:widowControl w:val="0"/>
              <w:spacing w:line="288" w:lineRule="auto"/>
              <w:jc w:val="both"/>
              <w:rPr>
                <w:rFonts w:eastAsia="Times New Roman" w:cstheme="minorHAnsi"/>
                <w:b/>
                <w:bCs/>
                <w:sz w:val="20"/>
                <w:szCs w:val="20"/>
              </w:rPr>
            </w:pPr>
            <w:r w:rsidRPr="00D97A0A">
              <w:rPr>
                <w:rFonts w:eastAsia="Times New Roman" w:cstheme="minorHAnsi"/>
                <w:b/>
                <w:bCs/>
                <w:sz w:val="20"/>
                <w:szCs w:val="20"/>
              </w:rPr>
              <w:t>Nazwa zakupionej licencji</w:t>
            </w:r>
          </w:p>
        </w:tc>
      </w:tr>
      <w:tr w:rsidR="00174EB5" w:rsidRPr="00680854" w14:paraId="37C0D9A8" w14:textId="77777777" w:rsidTr="008E5B0F">
        <w:trPr>
          <w:trHeight w:val="300"/>
        </w:trPr>
        <w:tc>
          <w:tcPr>
            <w:tcW w:w="2972" w:type="dxa"/>
            <w:noWrap/>
            <w:hideMark/>
          </w:tcPr>
          <w:p w14:paraId="3CA3ADB9"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Cognos Analytics Advanced Ltd Use PVU</w:t>
            </w:r>
          </w:p>
        </w:tc>
        <w:tc>
          <w:tcPr>
            <w:tcW w:w="709" w:type="dxa"/>
            <w:noWrap/>
            <w:hideMark/>
          </w:tcPr>
          <w:p w14:paraId="6E4C5E8E"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1260</w:t>
            </w:r>
          </w:p>
        </w:tc>
        <w:tc>
          <w:tcPr>
            <w:tcW w:w="1134" w:type="dxa"/>
            <w:noWrap/>
            <w:hideMark/>
          </w:tcPr>
          <w:p w14:paraId="02D47150"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2B0BCA21"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7E561314"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E060PLL</w:t>
            </w:r>
          </w:p>
        </w:tc>
        <w:tc>
          <w:tcPr>
            <w:tcW w:w="6946" w:type="dxa"/>
            <w:noWrap/>
            <w:hideMark/>
          </w:tcPr>
          <w:p w14:paraId="4726D4DC"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Cognos Analytics Advanced Limited Use Processor Value Unit (PVU) SW Subscription &amp; Support Renewal</w:t>
            </w:r>
          </w:p>
        </w:tc>
      </w:tr>
      <w:tr w:rsidR="00174EB5" w:rsidRPr="00680854" w14:paraId="510BBAA4" w14:textId="77777777" w:rsidTr="008E5B0F">
        <w:trPr>
          <w:trHeight w:val="300"/>
        </w:trPr>
        <w:tc>
          <w:tcPr>
            <w:tcW w:w="2972" w:type="dxa"/>
            <w:noWrap/>
            <w:hideMark/>
          </w:tcPr>
          <w:p w14:paraId="7C6AE4C9"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Cognos Analytics for Non-Production Environment Processor Value Unit (PVU)</w:t>
            </w:r>
          </w:p>
        </w:tc>
        <w:tc>
          <w:tcPr>
            <w:tcW w:w="709" w:type="dxa"/>
            <w:noWrap/>
            <w:hideMark/>
          </w:tcPr>
          <w:p w14:paraId="2BD7DC4C"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630</w:t>
            </w:r>
          </w:p>
        </w:tc>
        <w:tc>
          <w:tcPr>
            <w:tcW w:w="1134" w:type="dxa"/>
            <w:noWrap/>
            <w:hideMark/>
          </w:tcPr>
          <w:p w14:paraId="132B0B08"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7552E6F4"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08730F90"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E060KLL</w:t>
            </w:r>
          </w:p>
        </w:tc>
        <w:tc>
          <w:tcPr>
            <w:tcW w:w="6946" w:type="dxa"/>
            <w:noWrap/>
            <w:hideMark/>
          </w:tcPr>
          <w:p w14:paraId="4128B099"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Cognos Analytics for Non-Production Environment Processor Value Unit (PVU) Annual SW Subscription &amp; Support Renewal</w:t>
            </w:r>
          </w:p>
        </w:tc>
      </w:tr>
      <w:tr w:rsidR="005C59D4" w:rsidRPr="00680854" w14:paraId="3B2298F6" w14:textId="77777777" w:rsidTr="00E757A9">
        <w:trPr>
          <w:trHeight w:val="300"/>
        </w:trPr>
        <w:tc>
          <w:tcPr>
            <w:tcW w:w="2972" w:type="dxa"/>
            <w:noWrap/>
          </w:tcPr>
          <w:p w14:paraId="4A041658" w14:textId="27CE751F" w:rsidR="005C59D4" w:rsidRPr="00D85382" w:rsidRDefault="005C59D4" w:rsidP="005C59D4">
            <w:pPr>
              <w:widowControl w:val="0"/>
              <w:spacing w:line="288" w:lineRule="auto"/>
              <w:jc w:val="both"/>
              <w:rPr>
                <w:rFonts w:eastAsia="Times New Roman" w:cstheme="minorHAnsi"/>
                <w:sz w:val="20"/>
                <w:szCs w:val="20"/>
                <w:lang w:val="en-GB"/>
              </w:rPr>
            </w:pPr>
          </w:p>
        </w:tc>
        <w:tc>
          <w:tcPr>
            <w:tcW w:w="709" w:type="dxa"/>
            <w:noWrap/>
          </w:tcPr>
          <w:p w14:paraId="19DA15F9" w14:textId="366FF95C" w:rsidR="005C59D4" w:rsidRPr="00D85382" w:rsidRDefault="005C59D4" w:rsidP="005C59D4">
            <w:pPr>
              <w:widowControl w:val="0"/>
              <w:spacing w:line="288" w:lineRule="auto"/>
              <w:jc w:val="both"/>
              <w:rPr>
                <w:rFonts w:eastAsia="Times New Roman" w:cstheme="minorHAnsi"/>
                <w:sz w:val="20"/>
                <w:szCs w:val="20"/>
                <w:lang w:val="en-GB"/>
              </w:rPr>
            </w:pPr>
          </w:p>
        </w:tc>
        <w:tc>
          <w:tcPr>
            <w:tcW w:w="1134" w:type="dxa"/>
            <w:noWrap/>
          </w:tcPr>
          <w:p w14:paraId="5E89A96D" w14:textId="00BE02C3" w:rsidR="005C59D4" w:rsidRPr="00D85382" w:rsidRDefault="005C59D4" w:rsidP="005C59D4">
            <w:pPr>
              <w:widowControl w:val="0"/>
              <w:spacing w:line="288" w:lineRule="auto"/>
              <w:jc w:val="both"/>
              <w:rPr>
                <w:rFonts w:eastAsia="Times New Roman" w:cstheme="minorHAnsi"/>
                <w:sz w:val="20"/>
                <w:szCs w:val="20"/>
                <w:lang w:val="en-GB"/>
              </w:rPr>
            </w:pPr>
          </w:p>
        </w:tc>
        <w:tc>
          <w:tcPr>
            <w:tcW w:w="1417" w:type="dxa"/>
            <w:noWrap/>
          </w:tcPr>
          <w:p w14:paraId="6235AEBC" w14:textId="147C9922" w:rsidR="005C59D4" w:rsidRPr="00D85382" w:rsidRDefault="005C59D4" w:rsidP="005C59D4">
            <w:pPr>
              <w:widowControl w:val="0"/>
              <w:spacing w:line="288" w:lineRule="auto"/>
              <w:jc w:val="both"/>
              <w:rPr>
                <w:rFonts w:eastAsia="Times New Roman" w:cstheme="minorHAnsi"/>
                <w:sz w:val="20"/>
                <w:szCs w:val="20"/>
                <w:lang w:val="en-GB"/>
              </w:rPr>
            </w:pPr>
          </w:p>
        </w:tc>
        <w:tc>
          <w:tcPr>
            <w:tcW w:w="1599" w:type="dxa"/>
            <w:noWrap/>
          </w:tcPr>
          <w:p w14:paraId="407D50F7" w14:textId="0B0B59DD" w:rsidR="005C59D4" w:rsidRPr="00D85382" w:rsidRDefault="005C59D4" w:rsidP="005C59D4">
            <w:pPr>
              <w:widowControl w:val="0"/>
              <w:spacing w:line="288" w:lineRule="auto"/>
              <w:jc w:val="both"/>
              <w:rPr>
                <w:rFonts w:eastAsia="Times New Roman" w:cstheme="minorHAnsi"/>
                <w:sz w:val="20"/>
                <w:szCs w:val="20"/>
                <w:lang w:val="en-GB"/>
              </w:rPr>
            </w:pPr>
          </w:p>
        </w:tc>
        <w:tc>
          <w:tcPr>
            <w:tcW w:w="6946" w:type="dxa"/>
            <w:noWrap/>
          </w:tcPr>
          <w:p w14:paraId="2297F870" w14:textId="3C90DBA5" w:rsidR="005C59D4" w:rsidRPr="00D97A0A" w:rsidRDefault="005C59D4" w:rsidP="005C59D4">
            <w:pPr>
              <w:widowControl w:val="0"/>
              <w:spacing w:line="288" w:lineRule="auto"/>
              <w:jc w:val="both"/>
              <w:rPr>
                <w:rFonts w:eastAsia="Times New Roman" w:cstheme="minorHAnsi"/>
                <w:sz w:val="20"/>
                <w:szCs w:val="20"/>
                <w:lang w:val="en-US"/>
              </w:rPr>
            </w:pPr>
          </w:p>
        </w:tc>
      </w:tr>
      <w:tr w:rsidR="00174EB5" w:rsidRPr="00680854" w14:paraId="60B0EFF8" w14:textId="77777777" w:rsidTr="008E5B0F">
        <w:trPr>
          <w:trHeight w:val="300"/>
        </w:trPr>
        <w:tc>
          <w:tcPr>
            <w:tcW w:w="2972" w:type="dxa"/>
            <w:noWrap/>
            <w:hideMark/>
          </w:tcPr>
          <w:p w14:paraId="3952D8A7"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Cognos Performance Management User Authorized User</w:t>
            </w:r>
          </w:p>
        </w:tc>
        <w:tc>
          <w:tcPr>
            <w:tcW w:w="709" w:type="dxa"/>
            <w:noWrap/>
            <w:hideMark/>
          </w:tcPr>
          <w:p w14:paraId="3A4E5CDA"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190</w:t>
            </w:r>
          </w:p>
        </w:tc>
        <w:tc>
          <w:tcPr>
            <w:tcW w:w="1134" w:type="dxa"/>
            <w:noWrap/>
            <w:hideMark/>
          </w:tcPr>
          <w:p w14:paraId="6B4CFD65"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03A2029B"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794AB1F9"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E064ILL</w:t>
            </w:r>
          </w:p>
        </w:tc>
        <w:tc>
          <w:tcPr>
            <w:tcW w:w="6946" w:type="dxa"/>
            <w:noWrap/>
            <w:hideMark/>
          </w:tcPr>
          <w:p w14:paraId="419A8A1A"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Cognos Performance Management User Authorized User Annual SW Subscription &amp; Support Renewal</w:t>
            </w:r>
          </w:p>
        </w:tc>
      </w:tr>
      <w:tr w:rsidR="00174EB5" w:rsidRPr="00680854" w14:paraId="321C4B90" w14:textId="77777777" w:rsidTr="008E5B0F">
        <w:trPr>
          <w:trHeight w:val="300"/>
        </w:trPr>
        <w:tc>
          <w:tcPr>
            <w:tcW w:w="2972" w:type="dxa"/>
            <w:noWrap/>
            <w:hideMark/>
          </w:tcPr>
          <w:p w14:paraId="7EF2E5D7"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Modeler Authorized User</w:t>
            </w:r>
          </w:p>
        </w:tc>
        <w:tc>
          <w:tcPr>
            <w:tcW w:w="709" w:type="dxa"/>
            <w:noWrap/>
            <w:hideMark/>
          </w:tcPr>
          <w:p w14:paraId="476866C3"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39</w:t>
            </w:r>
          </w:p>
        </w:tc>
        <w:tc>
          <w:tcPr>
            <w:tcW w:w="1134" w:type="dxa"/>
            <w:noWrap/>
            <w:hideMark/>
          </w:tcPr>
          <w:p w14:paraId="0B3B11D9"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74285E7D"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4BBDC524"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E064GLL</w:t>
            </w:r>
          </w:p>
        </w:tc>
        <w:tc>
          <w:tcPr>
            <w:tcW w:w="6946" w:type="dxa"/>
            <w:noWrap/>
            <w:hideMark/>
          </w:tcPr>
          <w:p w14:paraId="4A40C6ED"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Modeler Authorized User Annual SW Subscription &amp; Support Renewal</w:t>
            </w:r>
          </w:p>
        </w:tc>
      </w:tr>
      <w:tr w:rsidR="00174EB5" w:rsidRPr="00680854" w14:paraId="16E745BB" w14:textId="77777777" w:rsidTr="008E5B0F">
        <w:trPr>
          <w:trHeight w:val="300"/>
        </w:trPr>
        <w:tc>
          <w:tcPr>
            <w:tcW w:w="2972" w:type="dxa"/>
            <w:noWrap/>
            <w:hideMark/>
          </w:tcPr>
          <w:p w14:paraId="028BA883"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TM1 Server for Non-Production Environment Processor Value Unit (PVU)</w:t>
            </w:r>
          </w:p>
        </w:tc>
        <w:tc>
          <w:tcPr>
            <w:tcW w:w="709" w:type="dxa"/>
            <w:noWrap/>
            <w:hideMark/>
          </w:tcPr>
          <w:p w14:paraId="42CC4ADC"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280</w:t>
            </w:r>
          </w:p>
        </w:tc>
        <w:tc>
          <w:tcPr>
            <w:tcW w:w="1134" w:type="dxa"/>
            <w:noWrap/>
            <w:hideMark/>
          </w:tcPr>
          <w:p w14:paraId="3260A647"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40D7BFCB"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2FE5ABF5"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E064KLL</w:t>
            </w:r>
          </w:p>
        </w:tc>
        <w:tc>
          <w:tcPr>
            <w:tcW w:w="6946" w:type="dxa"/>
            <w:noWrap/>
            <w:hideMark/>
          </w:tcPr>
          <w:p w14:paraId="1902AE59"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TM1 Server for Non-Production Environment Processor Value Unit (PVU) Annual SW Subscription &amp; Support Renewal</w:t>
            </w:r>
          </w:p>
        </w:tc>
      </w:tr>
      <w:tr w:rsidR="00174EB5" w:rsidRPr="00680854" w14:paraId="4FEFA750" w14:textId="77777777" w:rsidTr="008E5B0F">
        <w:trPr>
          <w:trHeight w:val="300"/>
        </w:trPr>
        <w:tc>
          <w:tcPr>
            <w:tcW w:w="2972" w:type="dxa"/>
            <w:noWrap/>
            <w:hideMark/>
          </w:tcPr>
          <w:p w14:paraId="416ACFA8"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TM1 Server Processor Value Unit</w:t>
            </w:r>
          </w:p>
        </w:tc>
        <w:tc>
          <w:tcPr>
            <w:tcW w:w="709" w:type="dxa"/>
            <w:noWrap/>
            <w:hideMark/>
          </w:tcPr>
          <w:p w14:paraId="39AD26C4"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1400</w:t>
            </w:r>
          </w:p>
        </w:tc>
        <w:tc>
          <w:tcPr>
            <w:tcW w:w="1134" w:type="dxa"/>
            <w:noWrap/>
            <w:hideMark/>
          </w:tcPr>
          <w:p w14:paraId="42B4F2A9"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32CE25D8"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298EB140"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E08BCLL</w:t>
            </w:r>
          </w:p>
        </w:tc>
        <w:tc>
          <w:tcPr>
            <w:tcW w:w="6946" w:type="dxa"/>
            <w:noWrap/>
            <w:hideMark/>
          </w:tcPr>
          <w:p w14:paraId="6232BFA9"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TM1 Server Processor Value Unit (PVU) Annual SW Subscription &amp; Support Renewal</w:t>
            </w:r>
          </w:p>
        </w:tc>
      </w:tr>
      <w:tr w:rsidR="00174EB5" w:rsidRPr="00680854" w14:paraId="5EF592A4" w14:textId="77777777" w:rsidTr="008E5B0F">
        <w:trPr>
          <w:trHeight w:val="300"/>
        </w:trPr>
        <w:tc>
          <w:tcPr>
            <w:tcW w:w="2972" w:type="dxa"/>
            <w:noWrap/>
            <w:hideMark/>
          </w:tcPr>
          <w:p w14:paraId="37F277A3"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User per Authorized User</w:t>
            </w:r>
          </w:p>
        </w:tc>
        <w:tc>
          <w:tcPr>
            <w:tcW w:w="709" w:type="dxa"/>
            <w:noWrap/>
            <w:hideMark/>
          </w:tcPr>
          <w:p w14:paraId="6BE47E4E"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280</w:t>
            </w:r>
          </w:p>
        </w:tc>
        <w:tc>
          <w:tcPr>
            <w:tcW w:w="1134" w:type="dxa"/>
            <w:noWrap/>
            <w:hideMark/>
          </w:tcPr>
          <w:p w14:paraId="37CE6B3A"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01-sty-26</w:t>
            </w:r>
          </w:p>
        </w:tc>
        <w:tc>
          <w:tcPr>
            <w:tcW w:w="1417" w:type="dxa"/>
            <w:noWrap/>
            <w:hideMark/>
          </w:tcPr>
          <w:p w14:paraId="04F45156"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31-gru-26</w:t>
            </w:r>
          </w:p>
        </w:tc>
        <w:tc>
          <w:tcPr>
            <w:tcW w:w="1599" w:type="dxa"/>
            <w:noWrap/>
            <w:hideMark/>
          </w:tcPr>
          <w:p w14:paraId="2BE10BBD" w14:textId="77777777" w:rsidR="00174EB5" w:rsidRPr="00D97A0A" w:rsidRDefault="00174EB5" w:rsidP="00B2145B">
            <w:pPr>
              <w:widowControl w:val="0"/>
              <w:spacing w:line="288" w:lineRule="auto"/>
              <w:jc w:val="both"/>
              <w:rPr>
                <w:rFonts w:eastAsia="Times New Roman" w:cstheme="minorHAnsi"/>
                <w:sz w:val="20"/>
                <w:szCs w:val="20"/>
              </w:rPr>
            </w:pPr>
            <w:r w:rsidRPr="00D97A0A">
              <w:rPr>
                <w:rFonts w:eastAsia="Times New Roman" w:cstheme="minorHAnsi"/>
                <w:sz w:val="20"/>
                <w:szCs w:val="20"/>
              </w:rPr>
              <w:t>E0N90LL</w:t>
            </w:r>
          </w:p>
        </w:tc>
        <w:tc>
          <w:tcPr>
            <w:tcW w:w="6946" w:type="dxa"/>
            <w:noWrap/>
            <w:hideMark/>
          </w:tcPr>
          <w:p w14:paraId="738C0DAD" w14:textId="77777777" w:rsidR="00174EB5" w:rsidRPr="00D97A0A" w:rsidRDefault="00174EB5" w:rsidP="00B2145B">
            <w:pPr>
              <w:widowControl w:val="0"/>
              <w:spacing w:line="288" w:lineRule="auto"/>
              <w:jc w:val="both"/>
              <w:rPr>
                <w:rFonts w:eastAsia="Times New Roman" w:cstheme="minorHAnsi"/>
                <w:sz w:val="20"/>
                <w:szCs w:val="20"/>
                <w:lang w:val="en-US"/>
              </w:rPr>
            </w:pPr>
            <w:r w:rsidRPr="00D97A0A">
              <w:rPr>
                <w:rFonts w:eastAsia="Times New Roman" w:cstheme="minorHAnsi"/>
                <w:sz w:val="20"/>
                <w:szCs w:val="20"/>
                <w:lang w:val="en-US"/>
              </w:rPr>
              <w:t>IBM Planning Analytics Local User Authorized User Annual SW Subscription &amp; Support Renewal</w:t>
            </w:r>
          </w:p>
        </w:tc>
      </w:tr>
    </w:tbl>
    <w:p w14:paraId="4E3997BA" w14:textId="77777777" w:rsidR="00174EB5" w:rsidRPr="00D97A0A" w:rsidRDefault="00174EB5" w:rsidP="00174EB5">
      <w:pPr>
        <w:widowControl w:val="0"/>
        <w:spacing w:after="0" w:line="288" w:lineRule="auto"/>
        <w:jc w:val="both"/>
        <w:rPr>
          <w:rFonts w:eastAsia="Times New Roman" w:cstheme="minorHAnsi"/>
          <w:sz w:val="24"/>
          <w:szCs w:val="24"/>
          <w:lang w:val="en-US"/>
        </w:rPr>
      </w:pPr>
    </w:p>
    <w:p w14:paraId="3AF114DA" w14:textId="127EA7AB" w:rsidR="005B115F" w:rsidRPr="00F47A98" w:rsidRDefault="005B115F" w:rsidP="00174EB5">
      <w:pPr>
        <w:rPr>
          <w:rFonts w:cstheme="minorHAnsi"/>
          <w:lang w:val="en-US"/>
        </w:rPr>
        <w:sectPr w:rsidR="005B115F" w:rsidRPr="00F47A98" w:rsidSect="008E5B0F">
          <w:pgSz w:w="16838" w:h="11906" w:orient="landscape"/>
          <w:pgMar w:top="1418" w:right="1418" w:bottom="1418" w:left="1418" w:header="709" w:footer="709" w:gutter="0"/>
          <w:cols w:space="708"/>
          <w:docGrid w:linePitch="360"/>
        </w:sectPr>
      </w:pPr>
    </w:p>
    <w:p w14:paraId="40FF109D" w14:textId="1C99D634" w:rsidR="00174EB5" w:rsidRPr="00D97A0A" w:rsidRDefault="00174EB5" w:rsidP="00174EB5">
      <w:pPr>
        <w:widowControl w:val="0"/>
        <w:spacing w:after="0" w:line="288" w:lineRule="auto"/>
        <w:jc w:val="both"/>
        <w:rPr>
          <w:rFonts w:cstheme="minorHAnsi"/>
          <w:b/>
          <w:sz w:val="20"/>
          <w:szCs w:val="20"/>
        </w:rPr>
      </w:pPr>
      <w:r w:rsidRPr="00D97A0A">
        <w:rPr>
          <w:rFonts w:eastAsia="Times New Roman" w:cstheme="minorHAnsi"/>
          <w:b/>
          <w:sz w:val="20"/>
          <w:szCs w:val="20"/>
        </w:rPr>
        <w:t xml:space="preserve">Załącznik nr 2 - </w:t>
      </w:r>
      <w:r w:rsidRPr="00D97A0A">
        <w:rPr>
          <w:rFonts w:cstheme="minorHAnsi"/>
          <w:b/>
          <w:sz w:val="20"/>
          <w:szCs w:val="20"/>
        </w:rPr>
        <w:t xml:space="preserve">Standardowe warunki świadczenia usługi wsparcia </w:t>
      </w:r>
    </w:p>
    <w:p w14:paraId="142D27D0" w14:textId="3C458976" w:rsidR="00174EB5" w:rsidRPr="00D97A0A" w:rsidRDefault="00174EB5" w:rsidP="00174EB5">
      <w:pPr>
        <w:rPr>
          <w:rFonts w:cstheme="minorHAnsi"/>
          <w:sz w:val="24"/>
          <w:szCs w:val="24"/>
        </w:rPr>
      </w:pPr>
      <w:r w:rsidRPr="00D97A0A">
        <w:rPr>
          <w:rFonts w:eastAsia="Times New Roman" w:cstheme="minorHAnsi"/>
          <w:sz w:val="20"/>
          <w:szCs w:val="20"/>
        </w:rPr>
        <w:t xml:space="preserve">[Prosimy o uzupełnienie </w:t>
      </w:r>
      <w:r w:rsidRPr="00D97A0A">
        <w:rPr>
          <w:rFonts w:eastAsia="Times New Roman" w:cstheme="minorHAnsi"/>
          <w:b/>
          <w:sz w:val="20"/>
          <w:szCs w:val="20"/>
        </w:rPr>
        <w:t>pełnej</w:t>
      </w:r>
      <w:r w:rsidRPr="00D97A0A">
        <w:rPr>
          <w:rFonts w:eastAsia="Times New Roman" w:cstheme="minorHAnsi"/>
          <w:sz w:val="20"/>
          <w:szCs w:val="20"/>
        </w:rPr>
        <w:t xml:space="preserve"> umowy International Passport Advantage Agreement (IPAA) przez Wykonawcę i</w:t>
      </w:r>
      <w:r w:rsidR="00D43A2B">
        <w:rPr>
          <w:rFonts w:eastAsia="Times New Roman" w:cstheme="minorHAnsi"/>
          <w:sz w:val="20"/>
          <w:szCs w:val="20"/>
        </w:rPr>
        <w:t> </w:t>
      </w:r>
      <w:r w:rsidRPr="00D97A0A">
        <w:rPr>
          <w:rFonts w:eastAsia="Times New Roman" w:cstheme="minorHAnsi"/>
          <w:sz w:val="20"/>
          <w:szCs w:val="20"/>
        </w:rPr>
        <w:t>zawarcie jej w tym punkcie]</w:t>
      </w:r>
      <w:r w:rsidRPr="00D97A0A">
        <w:rPr>
          <w:rFonts w:cstheme="minorHAnsi"/>
          <w:sz w:val="24"/>
          <w:szCs w:val="24"/>
        </w:rPr>
        <w:br w:type="page"/>
      </w:r>
    </w:p>
    <w:p w14:paraId="54B9D523" w14:textId="77777777" w:rsidR="00174EB5" w:rsidRPr="00D97A0A" w:rsidRDefault="00174EB5" w:rsidP="00174EB5">
      <w:pPr>
        <w:widowControl w:val="0"/>
        <w:spacing w:after="0" w:line="288" w:lineRule="auto"/>
        <w:jc w:val="both"/>
        <w:rPr>
          <w:rFonts w:eastAsia="Times New Roman" w:cstheme="minorHAnsi"/>
          <w:b/>
          <w:sz w:val="20"/>
          <w:szCs w:val="20"/>
        </w:rPr>
      </w:pPr>
      <w:r w:rsidRPr="00D97A0A">
        <w:rPr>
          <w:rFonts w:eastAsia="Times New Roman" w:cstheme="minorHAnsi"/>
          <w:b/>
          <w:sz w:val="20"/>
          <w:szCs w:val="20"/>
        </w:rPr>
        <w:t>Załącznik nr 3 - Certyfikat partnera handlowego</w:t>
      </w:r>
    </w:p>
    <w:p w14:paraId="78329161" w14:textId="77777777" w:rsidR="00174EB5" w:rsidRPr="00D97A0A" w:rsidRDefault="00174EB5" w:rsidP="00174EB5">
      <w:pPr>
        <w:widowControl w:val="0"/>
        <w:spacing w:after="0" w:line="288" w:lineRule="auto"/>
        <w:jc w:val="both"/>
        <w:rPr>
          <w:rFonts w:eastAsia="Times New Roman" w:cstheme="minorHAnsi"/>
          <w:sz w:val="20"/>
          <w:szCs w:val="20"/>
        </w:rPr>
      </w:pPr>
      <w:r w:rsidRPr="00D97A0A">
        <w:rPr>
          <w:rFonts w:eastAsia="Times New Roman" w:cstheme="minorHAnsi"/>
          <w:sz w:val="20"/>
          <w:szCs w:val="20"/>
        </w:rPr>
        <w:t>[Prosimy o uzupełnienie przez Wykonawcę wraz z informacją o sposobie weryfikacji]</w:t>
      </w:r>
    </w:p>
    <w:p w14:paraId="75B0D4AC" w14:textId="77777777" w:rsidR="00174EB5" w:rsidRPr="00D97A0A" w:rsidRDefault="00174EB5" w:rsidP="00E80C65">
      <w:pPr>
        <w:rPr>
          <w:rFonts w:eastAsia="Times New Roman" w:cstheme="minorHAnsi"/>
          <w:b/>
          <w:sz w:val="24"/>
          <w:szCs w:val="20"/>
        </w:rPr>
      </w:pPr>
    </w:p>
    <w:p w14:paraId="56F096A8" w14:textId="77777777" w:rsidR="00174EB5" w:rsidRPr="00D97A0A" w:rsidRDefault="00174EB5">
      <w:pPr>
        <w:rPr>
          <w:rFonts w:eastAsia="Times New Roman" w:cstheme="minorHAnsi"/>
          <w:b/>
          <w:sz w:val="24"/>
          <w:szCs w:val="20"/>
        </w:rPr>
      </w:pPr>
      <w:r w:rsidRPr="00D97A0A">
        <w:rPr>
          <w:rFonts w:eastAsia="Times New Roman" w:cstheme="minorHAnsi"/>
          <w:b/>
          <w:sz w:val="24"/>
          <w:szCs w:val="20"/>
        </w:rPr>
        <w:br w:type="page"/>
      </w:r>
    </w:p>
    <w:p w14:paraId="7768B771" w14:textId="6918CA16" w:rsidR="00D70E55" w:rsidRPr="00D97A0A" w:rsidRDefault="00C21457" w:rsidP="00D70E55">
      <w:pPr>
        <w:pStyle w:val="Style11"/>
        <w:tabs>
          <w:tab w:val="left" w:pos="3634"/>
        </w:tabs>
        <w:jc w:val="left"/>
        <w:rPr>
          <w:rFonts w:asciiTheme="minorHAnsi" w:hAnsiTheme="minorHAnsi" w:cstheme="minorHAnsi"/>
          <w:bCs w:val="0"/>
          <w:color w:val="000000"/>
          <w:sz w:val="20"/>
          <w:szCs w:val="20"/>
        </w:rPr>
      </w:pPr>
      <w:r w:rsidRPr="00D97A0A">
        <w:rPr>
          <w:rFonts w:asciiTheme="minorHAnsi" w:eastAsia="Times New Roman" w:hAnsiTheme="minorHAnsi" w:cstheme="minorHAnsi"/>
          <w:bCs w:val="0"/>
          <w:sz w:val="20"/>
          <w:szCs w:val="20"/>
        </w:rPr>
        <w:t xml:space="preserve">Załącznik </w:t>
      </w:r>
      <w:r w:rsidR="00695BA0" w:rsidRPr="00D97A0A">
        <w:rPr>
          <w:rFonts w:asciiTheme="minorHAnsi" w:eastAsia="Times New Roman" w:hAnsiTheme="minorHAnsi" w:cstheme="minorHAnsi"/>
          <w:bCs w:val="0"/>
          <w:sz w:val="20"/>
          <w:szCs w:val="20"/>
        </w:rPr>
        <w:t xml:space="preserve">nr </w:t>
      </w:r>
      <w:r w:rsidR="00174EB5" w:rsidRPr="00D97A0A">
        <w:rPr>
          <w:rFonts w:asciiTheme="minorHAnsi" w:eastAsia="Times New Roman" w:hAnsiTheme="minorHAnsi" w:cstheme="minorHAnsi"/>
          <w:bCs w:val="0"/>
          <w:sz w:val="20"/>
          <w:szCs w:val="20"/>
        </w:rPr>
        <w:t>4</w:t>
      </w:r>
      <w:r w:rsidR="00846019" w:rsidRPr="00D97A0A">
        <w:rPr>
          <w:rFonts w:asciiTheme="minorHAnsi" w:eastAsia="Times New Roman" w:hAnsiTheme="minorHAnsi" w:cstheme="minorHAnsi"/>
          <w:bCs w:val="0"/>
          <w:sz w:val="20"/>
          <w:szCs w:val="20"/>
        </w:rPr>
        <w:t xml:space="preserve"> </w:t>
      </w:r>
      <w:r w:rsidR="00695BA0" w:rsidRPr="00D97A0A">
        <w:rPr>
          <w:rFonts w:asciiTheme="minorHAnsi" w:eastAsia="Times New Roman" w:hAnsiTheme="minorHAnsi" w:cstheme="minorHAnsi"/>
          <w:bCs w:val="0"/>
          <w:sz w:val="20"/>
          <w:szCs w:val="20"/>
        </w:rPr>
        <w:t>– W</w:t>
      </w:r>
      <w:r w:rsidR="00425C4B" w:rsidRPr="00D97A0A">
        <w:rPr>
          <w:rFonts w:asciiTheme="minorHAnsi" w:eastAsia="Times New Roman" w:hAnsiTheme="minorHAnsi" w:cstheme="minorHAnsi"/>
          <w:bCs w:val="0"/>
          <w:sz w:val="20"/>
          <w:szCs w:val="20"/>
        </w:rPr>
        <w:t>zór protokołu odbioru</w:t>
      </w:r>
    </w:p>
    <w:p w14:paraId="07527426" w14:textId="47E44F26" w:rsidR="00D70E55" w:rsidRPr="00D97A0A" w:rsidRDefault="00D70E55" w:rsidP="00D70E55">
      <w:pPr>
        <w:pStyle w:val="Style11"/>
        <w:tabs>
          <w:tab w:val="left" w:pos="3634"/>
        </w:tabs>
        <w:rPr>
          <w:rFonts w:asciiTheme="minorHAnsi" w:hAnsiTheme="minorHAnsi" w:cstheme="minorHAnsi"/>
          <w:color w:val="000000"/>
          <w:sz w:val="20"/>
          <w:szCs w:val="20"/>
        </w:rPr>
      </w:pPr>
      <w:r w:rsidRPr="00D97A0A">
        <w:rPr>
          <w:rFonts w:asciiTheme="minorHAnsi" w:hAnsiTheme="minorHAnsi" w:cstheme="minorHAnsi"/>
          <w:color w:val="000000"/>
          <w:sz w:val="20"/>
          <w:szCs w:val="20"/>
        </w:rPr>
        <w:t>PROTOKÓŁ ODBIORU</w:t>
      </w:r>
    </w:p>
    <w:p w14:paraId="013E804B" w14:textId="77777777" w:rsidR="00D70E55" w:rsidRPr="00D97A0A" w:rsidRDefault="00D70E55" w:rsidP="00D70E55">
      <w:pPr>
        <w:pStyle w:val="Style11"/>
        <w:tabs>
          <w:tab w:val="left" w:pos="3634"/>
        </w:tabs>
        <w:rPr>
          <w:rFonts w:asciiTheme="minorHAnsi" w:hAnsiTheme="minorHAnsi" w:cstheme="minorHAnsi"/>
          <w:sz w:val="20"/>
          <w:szCs w:val="20"/>
        </w:rPr>
      </w:pPr>
      <w:r w:rsidRPr="00D97A0A">
        <w:rPr>
          <w:rFonts w:asciiTheme="minorHAnsi" w:hAnsiTheme="minorHAnsi" w:cstheme="minorHAnsi"/>
          <w:color w:val="000000"/>
          <w:sz w:val="20"/>
          <w:szCs w:val="20"/>
        </w:rPr>
        <w:t>PRACE DODATKOWE*</w:t>
      </w:r>
      <w:r w:rsidRPr="00D97A0A">
        <w:rPr>
          <w:rFonts w:asciiTheme="minorHAnsi" w:hAnsiTheme="minorHAnsi" w:cstheme="minorHAnsi"/>
          <w:sz w:val="20"/>
          <w:szCs w:val="20"/>
        </w:rPr>
        <w:t>/ WYKONANIA USŁUGI*</w:t>
      </w:r>
      <w:r w:rsidRPr="00D97A0A">
        <w:rPr>
          <w:rFonts w:asciiTheme="minorHAnsi" w:hAnsiTheme="minorHAnsi" w:cstheme="minorHAnsi"/>
          <w:color w:val="000000"/>
          <w:sz w:val="20"/>
          <w:szCs w:val="20"/>
        </w:rPr>
        <w:br/>
        <w:t>do Umowy</w:t>
      </w:r>
      <w:r w:rsidRPr="00D97A0A">
        <w:rPr>
          <w:rFonts w:asciiTheme="minorHAnsi" w:hAnsiTheme="minorHAnsi" w:cstheme="minorHAnsi"/>
          <w:sz w:val="20"/>
          <w:szCs w:val="20"/>
        </w:rPr>
        <w:t xml:space="preserve">        z dnia    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D70E55" w:rsidRPr="00F47A98" w14:paraId="40F1326A" w14:textId="77777777" w:rsidTr="00144C54">
        <w:trPr>
          <w:trHeight w:hRule="exact" w:val="384"/>
          <w:jc w:val="center"/>
        </w:trPr>
        <w:tc>
          <w:tcPr>
            <w:tcW w:w="4066" w:type="dxa"/>
            <w:tcBorders>
              <w:top w:val="single" w:sz="4" w:space="0" w:color="auto"/>
              <w:left w:val="single" w:sz="4" w:space="0" w:color="auto"/>
            </w:tcBorders>
            <w:shd w:val="clear" w:color="auto" w:fill="FFFFFF"/>
            <w:vAlign w:val="center"/>
          </w:tcPr>
          <w:p w14:paraId="55CC7059" w14:textId="77777777" w:rsidR="00D70E55" w:rsidRPr="00D97A0A" w:rsidRDefault="00D70E55" w:rsidP="00144C54">
            <w:pPr>
              <w:pStyle w:val="Style14"/>
              <w:spacing w:line="240" w:lineRule="auto"/>
              <w:jc w:val="center"/>
              <w:rPr>
                <w:rFonts w:asciiTheme="minorHAnsi" w:hAnsiTheme="minorHAnsi" w:cstheme="minorHAnsi"/>
                <w:sz w:val="20"/>
                <w:szCs w:val="20"/>
              </w:rPr>
            </w:pPr>
            <w:r w:rsidRPr="00D97A0A">
              <w:rPr>
                <w:rFonts w:asciiTheme="minorHAnsi" w:hAnsiTheme="minorHAnsi" w:cstheme="minorHAnsi"/>
                <w:b/>
                <w:bCs/>
                <w:color w:val="000000"/>
                <w:sz w:val="20"/>
                <w:szCs w:val="20"/>
              </w:rPr>
              <w:t>ZAMAWIAJĄCY:</w:t>
            </w:r>
          </w:p>
        </w:tc>
        <w:tc>
          <w:tcPr>
            <w:tcW w:w="403" w:type="dxa"/>
            <w:tcBorders>
              <w:left w:val="single" w:sz="4" w:space="0" w:color="auto"/>
            </w:tcBorders>
            <w:shd w:val="clear" w:color="auto" w:fill="FFFFFF"/>
            <w:vAlign w:val="center"/>
          </w:tcPr>
          <w:p w14:paraId="1EFEDB87" w14:textId="77777777" w:rsidR="00D70E55" w:rsidRPr="00D97A0A" w:rsidRDefault="00D70E55" w:rsidP="00144C54">
            <w:pPr>
              <w:jc w:val="center"/>
              <w:rPr>
                <w:rFonts w:cstheme="minorHAnsi"/>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32389D24" w14:textId="77777777" w:rsidR="00D70E55" w:rsidRPr="00D97A0A" w:rsidRDefault="00D70E55" w:rsidP="00144C54">
            <w:pPr>
              <w:pStyle w:val="Style14"/>
              <w:spacing w:line="240" w:lineRule="auto"/>
              <w:jc w:val="center"/>
              <w:rPr>
                <w:rFonts w:asciiTheme="minorHAnsi" w:hAnsiTheme="minorHAnsi" w:cstheme="minorHAnsi"/>
                <w:sz w:val="20"/>
                <w:szCs w:val="20"/>
              </w:rPr>
            </w:pPr>
            <w:r w:rsidRPr="00D97A0A">
              <w:rPr>
                <w:rFonts w:asciiTheme="minorHAnsi" w:hAnsiTheme="minorHAnsi" w:cstheme="minorHAnsi"/>
                <w:b/>
                <w:bCs/>
                <w:color w:val="000000"/>
                <w:sz w:val="20"/>
                <w:szCs w:val="20"/>
              </w:rPr>
              <w:t>WYKONAWCA:</w:t>
            </w:r>
          </w:p>
        </w:tc>
      </w:tr>
      <w:tr w:rsidR="00D70E55" w:rsidRPr="00F47A98" w14:paraId="08D4691C" w14:textId="77777777" w:rsidTr="00144C54">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0027D92A" w14:textId="77777777" w:rsidR="00D70E55" w:rsidRPr="00D97A0A" w:rsidRDefault="00D70E55" w:rsidP="00144C54">
            <w:pPr>
              <w:pStyle w:val="Style14"/>
              <w:spacing w:before="140" w:after="100" w:line="240" w:lineRule="auto"/>
              <w:rPr>
                <w:rFonts w:asciiTheme="minorHAnsi" w:hAnsiTheme="minorHAnsi" w:cstheme="minorHAnsi"/>
                <w:sz w:val="20"/>
                <w:szCs w:val="20"/>
              </w:rPr>
            </w:pPr>
            <w:r w:rsidRPr="00D97A0A">
              <w:rPr>
                <w:rFonts w:asciiTheme="minorHAnsi" w:hAnsiTheme="minorHAnsi" w:cstheme="minorHAnsi"/>
                <w:b/>
                <w:bCs/>
                <w:color w:val="000000"/>
                <w:sz w:val="20"/>
                <w:szCs w:val="20"/>
              </w:rPr>
              <w:t>PGE Systemy Spółka Akcyjna</w:t>
            </w:r>
          </w:p>
          <w:p w14:paraId="13C2CCC5" w14:textId="77777777" w:rsidR="00D70E55" w:rsidRPr="00D97A0A" w:rsidRDefault="00D70E55" w:rsidP="00144C54">
            <w:pPr>
              <w:pStyle w:val="Style14"/>
              <w:spacing w:after="100" w:line="240" w:lineRule="auto"/>
              <w:rPr>
                <w:rFonts w:asciiTheme="minorHAnsi" w:hAnsiTheme="minorHAnsi" w:cstheme="minorHAnsi"/>
                <w:sz w:val="20"/>
                <w:szCs w:val="20"/>
              </w:rPr>
            </w:pPr>
            <w:r w:rsidRPr="00D97A0A">
              <w:rPr>
                <w:rFonts w:asciiTheme="minorHAnsi" w:hAnsiTheme="minorHAnsi" w:cstheme="minorHAnsi"/>
                <w:color w:val="000000"/>
                <w:sz w:val="20"/>
                <w:szCs w:val="20"/>
              </w:rPr>
              <w:t>z siedzibą w Warszawie, ul. Sienna 39,</w:t>
            </w:r>
          </w:p>
          <w:p w14:paraId="33365100" w14:textId="77777777" w:rsidR="00D70E55" w:rsidRPr="00D97A0A" w:rsidRDefault="00D70E55" w:rsidP="00144C54">
            <w:pPr>
              <w:pStyle w:val="Style14"/>
              <w:spacing w:after="100" w:line="240" w:lineRule="auto"/>
              <w:rPr>
                <w:rFonts w:asciiTheme="minorHAnsi" w:hAnsiTheme="minorHAnsi" w:cstheme="minorHAnsi"/>
                <w:color w:val="000000"/>
                <w:sz w:val="20"/>
                <w:szCs w:val="20"/>
              </w:rPr>
            </w:pPr>
            <w:r w:rsidRPr="00D97A0A">
              <w:rPr>
                <w:rFonts w:asciiTheme="minorHAnsi" w:hAnsiTheme="minorHAnsi" w:cstheme="minorHAnsi"/>
                <w:color w:val="000000"/>
                <w:sz w:val="20"/>
                <w:szCs w:val="20"/>
              </w:rPr>
              <w:t>00-121 Warszawa</w:t>
            </w:r>
          </w:p>
          <w:p w14:paraId="45CE2E05" w14:textId="77777777" w:rsidR="00D70E55" w:rsidRPr="00D97A0A" w:rsidRDefault="00D70E55" w:rsidP="00144C54">
            <w:pPr>
              <w:pStyle w:val="Style14"/>
              <w:spacing w:after="100" w:line="240" w:lineRule="auto"/>
              <w:rPr>
                <w:rFonts w:asciiTheme="minorHAnsi" w:hAnsiTheme="minorHAnsi" w:cstheme="minorHAnsi"/>
                <w:sz w:val="20"/>
                <w:szCs w:val="20"/>
              </w:rPr>
            </w:pPr>
            <w:r w:rsidRPr="00D97A0A">
              <w:rPr>
                <w:rFonts w:asciiTheme="minorHAnsi" w:hAnsiTheme="minorHAnsi" w:cstheme="minorHAnsi"/>
                <w:color w:val="000000"/>
                <w:sz w:val="20"/>
                <w:szCs w:val="20"/>
              </w:rPr>
              <w:t>NIP: 526-25-33-154</w:t>
            </w:r>
          </w:p>
        </w:tc>
        <w:tc>
          <w:tcPr>
            <w:tcW w:w="403" w:type="dxa"/>
            <w:tcBorders>
              <w:left w:val="single" w:sz="4" w:space="0" w:color="auto"/>
            </w:tcBorders>
            <w:shd w:val="clear" w:color="auto" w:fill="FFFFFF"/>
          </w:tcPr>
          <w:p w14:paraId="11C84AA3" w14:textId="77777777" w:rsidR="00D70E55" w:rsidRPr="00D97A0A" w:rsidRDefault="00D70E55" w:rsidP="00144C54">
            <w:pPr>
              <w:rPr>
                <w:rFonts w:cstheme="minorHAnsi"/>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BE41A5E" w14:textId="77777777" w:rsidR="00D70E55" w:rsidRPr="00D97A0A" w:rsidRDefault="00D70E55" w:rsidP="00144C54">
            <w:pPr>
              <w:pStyle w:val="Style14"/>
              <w:spacing w:line="379" w:lineRule="auto"/>
              <w:rPr>
                <w:rFonts w:asciiTheme="minorHAnsi" w:hAnsiTheme="minorHAnsi" w:cstheme="minorHAnsi"/>
                <w:b/>
                <w:bCs/>
                <w:sz w:val="20"/>
                <w:szCs w:val="20"/>
              </w:rPr>
            </w:pPr>
          </w:p>
        </w:tc>
      </w:tr>
    </w:tbl>
    <w:p w14:paraId="57D10C4B" w14:textId="77777777" w:rsidR="00D70E55" w:rsidRPr="00D97A0A" w:rsidRDefault="00D70E55" w:rsidP="00D70E55">
      <w:pPr>
        <w:spacing w:after="279" w:line="1" w:lineRule="exact"/>
        <w:rPr>
          <w:rFonts w:cstheme="minorHAnsi"/>
          <w:sz w:val="20"/>
          <w:szCs w:val="20"/>
        </w:rPr>
      </w:pPr>
    </w:p>
    <w:tbl>
      <w:tblPr>
        <w:tblOverlap w:val="never"/>
        <w:tblW w:w="9067" w:type="dxa"/>
        <w:jc w:val="center"/>
        <w:tblLayout w:type="fixed"/>
        <w:tblCellMar>
          <w:left w:w="10" w:type="dxa"/>
          <w:right w:w="10" w:type="dxa"/>
        </w:tblCellMar>
        <w:tblLook w:val="0000" w:firstRow="0" w:lastRow="0" w:firstColumn="0" w:lastColumn="0" w:noHBand="0" w:noVBand="0"/>
      </w:tblPr>
      <w:tblGrid>
        <w:gridCol w:w="48"/>
        <w:gridCol w:w="4421"/>
        <w:gridCol w:w="2064"/>
        <w:gridCol w:w="2515"/>
        <w:gridCol w:w="19"/>
      </w:tblGrid>
      <w:tr w:rsidR="00D70E55" w:rsidRPr="00F47A98" w14:paraId="36D94C57" w14:textId="77777777" w:rsidTr="006C2716">
        <w:trPr>
          <w:gridAfter w:val="1"/>
          <w:wAfter w:w="19" w:type="dxa"/>
          <w:trHeight w:hRule="exact" w:val="384"/>
          <w:jc w:val="center"/>
        </w:trPr>
        <w:tc>
          <w:tcPr>
            <w:tcW w:w="4469" w:type="dxa"/>
            <w:gridSpan w:val="2"/>
            <w:tcBorders>
              <w:top w:val="single" w:sz="4" w:space="0" w:color="auto"/>
              <w:left w:val="single" w:sz="4" w:space="0" w:color="auto"/>
            </w:tcBorders>
            <w:shd w:val="clear" w:color="auto" w:fill="FFFFFF"/>
            <w:vAlign w:val="center"/>
          </w:tcPr>
          <w:p w14:paraId="09D19123" w14:textId="77777777" w:rsidR="00D70E55" w:rsidRPr="00D97A0A" w:rsidRDefault="00D70E55" w:rsidP="00144C54">
            <w:pPr>
              <w:pStyle w:val="Style14"/>
              <w:spacing w:line="240" w:lineRule="auto"/>
              <w:rPr>
                <w:rFonts w:asciiTheme="minorHAnsi" w:hAnsiTheme="minorHAnsi" w:cstheme="minorHAnsi"/>
                <w:b/>
                <w:sz w:val="20"/>
                <w:szCs w:val="20"/>
              </w:rPr>
            </w:pPr>
            <w:r w:rsidRPr="00D97A0A">
              <w:rPr>
                <w:rFonts w:asciiTheme="minorHAnsi" w:hAnsiTheme="minorHAnsi" w:cstheme="minorHAnsi"/>
                <w:color w:val="000000"/>
                <w:sz w:val="20"/>
                <w:szCs w:val="20"/>
              </w:rPr>
              <w:t xml:space="preserve">  </w:t>
            </w:r>
            <w:r w:rsidRPr="00D97A0A">
              <w:rPr>
                <w:rFonts w:asciiTheme="minorHAnsi" w:hAnsiTheme="minorHAnsi" w:cstheme="minorHAnsi"/>
                <w:b/>
                <w:color w:val="000000"/>
                <w:sz w:val="20"/>
                <w:szCs w:val="20"/>
              </w:rPr>
              <w:t xml:space="preserve">Numer zamówienia SAP: </w:t>
            </w:r>
          </w:p>
        </w:tc>
        <w:tc>
          <w:tcPr>
            <w:tcW w:w="2064" w:type="dxa"/>
            <w:tcBorders>
              <w:left w:val="single" w:sz="4" w:space="0" w:color="auto"/>
            </w:tcBorders>
            <w:shd w:val="clear" w:color="auto" w:fill="FFFFFF"/>
          </w:tcPr>
          <w:p w14:paraId="47B990CE" w14:textId="77777777" w:rsidR="00D70E55" w:rsidRPr="00D97A0A" w:rsidRDefault="00D70E55" w:rsidP="00144C54">
            <w:pPr>
              <w:rPr>
                <w:rFonts w:cstheme="minorHAnsi"/>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34F5054E" w14:textId="77777777" w:rsidR="00D70E55" w:rsidRPr="00D97A0A" w:rsidRDefault="00D70E55" w:rsidP="00144C54">
            <w:pPr>
              <w:pStyle w:val="Style14"/>
              <w:spacing w:line="240" w:lineRule="auto"/>
              <w:jc w:val="center"/>
              <w:rPr>
                <w:rFonts w:asciiTheme="minorHAnsi" w:hAnsiTheme="minorHAnsi" w:cstheme="minorHAnsi"/>
                <w:sz w:val="20"/>
                <w:szCs w:val="20"/>
              </w:rPr>
            </w:pPr>
          </w:p>
        </w:tc>
      </w:tr>
      <w:tr w:rsidR="00D70E55" w:rsidRPr="00F47A98" w14:paraId="6F304686" w14:textId="77777777" w:rsidTr="006C2716">
        <w:trPr>
          <w:gridAfter w:val="1"/>
          <w:wAfter w:w="19" w:type="dxa"/>
          <w:trHeight w:hRule="exact" w:val="317"/>
          <w:jc w:val="center"/>
        </w:trPr>
        <w:tc>
          <w:tcPr>
            <w:tcW w:w="4469" w:type="dxa"/>
            <w:gridSpan w:val="2"/>
            <w:tcBorders>
              <w:top w:val="single" w:sz="4" w:space="0" w:color="auto"/>
            </w:tcBorders>
            <w:shd w:val="clear" w:color="auto" w:fill="FFFFFF"/>
          </w:tcPr>
          <w:p w14:paraId="495278A0" w14:textId="77777777" w:rsidR="00D70E55" w:rsidRPr="00D97A0A" w:rsidRDefault="00D70E55" w:rsidP="00144C54">
            <w:pPr>
              <w:rPr>
                <w:rFonts w:cstheme="minorHAnsi"/>
                <w:sz w:val="20"/>
                <w:szCs w:val="20"/>
              </w:rPr>
            </w:pPr>
          </w:p>
        </w:tc>
        <w:tc>
          <w:tcPr>
            <w:tcW w:w="2064" w:type="dxa"/>
            <w:shd w:val="clear" w:color="auto" w:fill="FFFFFF"/>
          </w:tcPr>
          <w:p w14:paraId="7BEA75DA" w14:textId="77777777" w:rsidR="00D70E55" w:rsidRPr="00D97A0A" w:rsidRDefault="00D70E55" w:rsidP="00144C54">
            <w:pPr>
              <w:rPr>
                <w:rFonts w:cstheme="minorHAnsi"/>
                <w:sz w:val="20"/>
                <w:szCs w:val="20"/>
              </w:rPr>
            </w:pPr>
          </w:p>
        </w:tc>
        <w:tc>
          <w:tcPr>
            <w:tcW w:w="2515" w:type="dxa"/>
            <w:tcBorders>
              <w:top w:val="single" w:sz="4" w:space="0" w:color="auto"/>
            </w:tcBorders>
            <w:shd w:val="clear" w:color="auto" w:fill="FFFFFF"/>
          </w:tcPr>
          <w:p w14:paraId="6CB82354" w14:textId="77777777" w:rsidR="00D70E55" w:rsidRPr="00D97A0A" w:rsidRDefault="00D70E55" w:rsidP="00144C54">
            <w:pPr>
              <w:rPr>
                <w:rFonts w:cstheme="minorHAnsi"/>
                <w:sz w:val="20"/>
                <w:szCs w:val="20"/>
              </w:rPr>
            </w:pPr>
          </w:p>
        </w:tc>
      </w:tr>
      <w:tr w:rsidR="00D70E55" w:rsidRPr="00F47A98" w14:paraId="6E872AA9" w14:textId="77777777" w:rsidTr="006C271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48" w:type="dxa"/>
          <w:trHeight w:val="2542"/>
        </w:trPr>
        <w:tc>
          <w:tcPr>
            <w:tcW w:w="9019" w:type="dxa"/>
            <w:gridSpan w:val="4"/>
          </w:tcPr>
          <w:p w14:paraId="060594CA" w14:textId="77777777" w:rsidR="00D70E55" w:rsidRPr="00D97A0A" w:rsidRDefault="00D70E55" w:rsidP="00144C54">
            <w:pPr>
              <w:pStyle w:val="Style14"/>
              <w:spacing w:line="240" w:lineRule="auto"/>
              <w:rPr>
                <w:rFonts w:asciiTheme="minorHAnsi" w:hAnsiTheme="minorHAnsi" w:cstheme="minorHAnsi"/>
                <w:b/>
                <w:color w:val="000000"/>
                <w:sz w:val="20"/>
                <w:szCs w:val="20"/>
              </w:rPr>
            </w:pPr>
            <w:r w:rsidRPr="00D97A0A">
              <w:rPr>
                <w:rFonts w:asciiTheme="minorHAnsi" w:hAnsiTheme="minorHAnsi" w:cstheme="minorHAnsi"/>
                <w:b/>
                <w:color w:val="000000"/>
                <w:sz w:val="20"/>
                <w:szCs w:val="20"/>
              </w:rPr>
              <w:t>Przedmiot i zakres odbioru:</w:t>
            </w:r>
          </w:p>
          <w:p w14:paraId="1F29B67E" w14:textId="77777777" w:rsidR="00D70E55" w:rsidRPr="00D97A0A" w:rsidRDefault="00D70E55" w:rsidP="00144C54">
            <w:pPr>
              <w:pStyle w:val="Style14"/>
              <w:spacing w:line="240" w:lineRule="auto"/>
              <w:rPr>
                <w:rFonts w:asciiTheme="minorHAnsi" w:hAnsiTheme="minorHAnsi" w:cstheme="minorHAnsi"/>
                <w:b/>
                <w:color w:val="000000"/>
                <w:sz w:val="20"/>
                <w:szCs w:val="20"/>
              </w:rPr>
            </w:pPr>
          </w:p>
          <w:p w14:paraId="34CB18E7" w14:textId="77777777" w:rsidR="00D70E55" w:rsidRPr="00D97A0A" w:rsidRDefault="00D70E55" w:rsidP="00144C54">
            <w:pPr>
              <w:pStyle w:val="Style14"/>
              <w:spacing w:line="240" w:lineRule="auto"/>
              <w:rPr>
                <w:rFonts w:asciiTheme="minorHAnsi" w:hAnsiTheme="minorHAnsi" w:cstheme="minorHAnsi"/>
                <w:i/>
                <w:sz w:val="20"/>
                <w:szCs w:val="20"/>
              </w:rPr>
            </w:pPr>
          </w:p>
        </w:tc>
      </w:tr>
    </w:tbl>
    <w:p w14:paraId="527C7FF1" w14:textId="77777777" w:rsidR="00D70E55" w:rsidRPr="00D97A0A" w:rsidRDefault="00D70E55" w:rsidP="00D70E55">
      <w:pPr>
        <w:rPr>
          <w:rFonts w:cstheme="minorHAnsi"/>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D70E55" w:rsidRPr="00F47A98" w14:paraId="36668D70" w14:textId="77777777" w:rsidTr="00144C54">
        <w:trPr>
          <w:trHeight w:val="2015"/>
        </w:trPr>
        <w:tc>
          <w:tcPr>
            <w:tcW w:w="8979" w:type="dxa"/>
          </w:tcPr>
          <w:p w14:paraId="0D4525C8" w14:textId="77777777" w:rsidR="00D70E55" w:rsidRPr="00D97A0A" w:rsidRDefault="00D70E55" w:rsidP="00144C54">
            <w:pPr>
              <w:pStyle w:val="Style14"/>
              <w:spacing w:line="240" w:lineRule="auto"/>
              <w:rPr>
                <w:rFonts w:asciiTheme="minorHAnsi" w:hAnsiTheme="minorHAnsi" w:cstheme="minorHAnsi"/>
                <w:b/>
                <w:color w:val="000000"/>
                <w:sz w:val="20"/>
                <w:szCs w:val="20"/>
              </w:rPr>
            </w:pPr>
            <w:r w:rsidRPr="00D97A0A">
              <w:rPr>
                <w:rFonts w:asciiTheme="minorHAnsi" w:hAnsiTheme="minorHAnsi" w:cstheme="minorHAnsi"/>
                <w:b/>
                <w:color w:val="000000"/>
                <w:sz w:val="20"/>
                <w:szCs w:val="20"/>
              </w:rPr>
              <w:t>Uwagi Zamawiającego:</w:t>
            </w:r>
          </w:p>
          <w:p w14:paraId="30C72C58" w14:textId="77777777" w:rsidR="00D70E55" w:rsidRPr="00D97A0A" w:rsidRDefault="00D70E55" w:rsidP="00144C54">
            <w:pPr>
              <w:pStyle w:val="Style14"/>
              <w:spacing w:line="240" w:lineRule="auto"/>
              <w:rPr>
                <w:rFonts w:asciiTheme="minorHAnsi" w:hAnsiTheme="minorHAnsi" w:cstheme="minorHAnsi"/>
                <w:sz w:val="20"/>
                <w:szCs w:val="20"/>
              </w:rPr>
            </w:pPr>
          </w:p>
          <w:p w14:paraId="63FCF8C5" w14:textId="500F0C88" w:rsidR="00D70E55" w:rsidRPr="00D97A0A" w:rsidRDefault="00D70E55">
            <w:pPr>
              <w:pStyle w:val="Style14"/>
              <w:numPr>
                <w:ilvl w:val="0"/>
                <w:numId w:val="10"/>
              </w:numPr>
              <w:spacing w:line="240" w:lineRule="auto"/>
              <w:rPr>
                <w:rFonts w:asciiTheme="minorHAnsi" w:hAnsiTheme="minorHAnsi" w:cstheme="minorHAnsi"/>
                <w:sz w:val="20"/>
                <w:szCs w:val="20"/>
              </w:rPr>
            </w:pPr>
            <w:r w:rsidRPr="00D97A0A">
              <w:rPr>
                <w:rFonts w:asciiTheme="minorHAnsi" w:hAnsiTheme="minorHAnsi" w:cstheme="minorHAnsi"/>
                <w:i/>
                <w:sz w:val="20"/>
                <w:szCs w:val="20"/>
              </w:rPr>
              <w:t>Bez zastrzeżeń.</w:t>
            </w:r>
            <w:r w:rsidR="001415CD" w:rsidRPr="00D97A0A">
              <w:rPr>
                <w:rFonts w:asciiTheme="minorHAnsi" w:hAnsiTheme="minorHAnsi" w:cstheme="minorHAnsi"/>
                <w:i/>
                <w:sz w:val="20"/>
                <w:szCs w:val="20"/>
              </w:rPr>
              <w:t>*</w:t>
            </w:r>
          </w:p>
          <w:p w14:paraId="7AE07E5F" w14:textId="6D205E69" w:rsidR="00D70E55" w:rsidRPr="00D97A0A" w:rsidRDefault="00D70E55">
            <w:pPr>
              <w:pStyle w:val="Style14"/>
              <w:numPr>
                <w:ilvl w:val="0"/>
                <w:numId w:val="10"/>
              </w:numPr>
              <w:spacing w:line="240" w:lineRule="auto"/>
              <w:rPr>
                <w:rFonts w:asciiTheme="minorHAnsi" w:hAnsiTheme="minorHAnsi" w:cstheme="minorHAnsi"/>
                <w:sz w:val="20"/>
                <w:szCs w:val="20"/>
              </w:rPr>
            </w:pPr>
            <w:r w:rsidRPr="00D97A0A">
              <w:rPr>
                <w:rFonts w:asciiTheme="minorHAnsi" w:hAnsiTheme="minorHAnsi" w:cstheme="minorHAnsi"/>
                <w:sz w:val="20"/>
                <w:szCs w:val="20"/>
              </w:rPr>
              <w:t>Zgodnie z harmonogramem.</w:t>
            </w:r>
            <w:r w:rsidR="001415CD" w:rsidRPr="00D97A0A">
              <w:rPr>
                <w:rFonts w:asciiTheme="minorHAnsi" w:hAnsiTheme="minorHAnsi" w:cstheme="minorHAnsi"/>
                <w:sz w:val="20"/>
                <w:szCs w:val="20"/>
              </w:rPr>
              <w:t>*</w:t>
            </w:r>
          </w:p>
          <w:p w14:paraId="3CBE7533" w14:textId="77777777" w:rsidR="00D70E55" w:rsidRPr="00D97A0A" w:rsidRDefault="00D70E55">
            <w:pPr>
              <w:pStyle w:val="Style14"/>
              <w:numPr>
                <w:ilvl w:val="0"/>
                <w:numId w:val="10"/>
              </w:numPr>
              <w:spacing w:line="240" w:lineRule="auto"/>
              <w:rPr>
                <w:rFonts w:asciiTheme="minorHAnsi" w:hAnsiTheme="minorHAnsi" w:cstheme="minorHAnsi"/>
                <w:sz w:val="20"/>
                <w:szCs w:val="20"/>
              </w:rPr>
            </w:pPr>
            <w:r w:rsidRPr="00D97A0A">
              <w:rPr>
                <w:rFonts w:asciiTheme="minorHAnsi" w:hAnsiTheme="minorHAnsi" w:cstheme="minorHAnsi"/>
                <w:i/>
                <w:sz w:val="20"/>
                <w:szCs w:val="20"/>
              </w:rPr>
              <w:t>Zakres odbioru wykonanych prac objętych niniejszym protokołem jest zgodny z Umową</w:t>
            </w:r>
            <w:r w:rsidR="001415CD" w:rsidRPr="00D97A0A">
              <w:rPr>
                <w:rFonts w:asciiTheme="minorHAnsi" w:hAnsiTheme="minorHAnsi" w:cstheme="minorHAnsi"/>
                <w:i/>
                <w:sz w:val="20"/>
                <w:szCs w:val="20"/>
              </w:rPr>
              <w:t>*</w:t>
            </w:r>
          </w:p>
          <w:p w14:paraId="5AD783E0" w14:textId="77777777" w:rsidR="001415CD" w:rsidRPr="00D97A0A" w:rsidRDefault="001415CD">
            <w:pPr>
              <w:pStyle w:val="Style14"/>
              <w:numPr>
                <w:ilvl w:val="0"/>
                <w:numId w:val="10"/>
              </w:numPr>
              <w:spacing w:line="240" w:lineRule="auto"/>
              <w:rPr>
                <w:rFonts w:asciiTheme="minorHAnsi" w:hAnsiTheme="minorHAnsi" w:cstheme="minorHAnsi"/>
                <w:sz w:val="20"/>
                <w:szCs w:val="20"/>
              </w:rPr>
            </w:pPr>
            <w:r w:rsidRPr="00D97A0A">
              <w:rPr>
                <w:rFonts w:asciiTheme="minorHAnsi" w:hAnsiTheme="minorHAnsi" w:cstheme="minorHAnsi"/>
                <w:i/>
                <w:sz w:val="20"/>
                <w:szCs w:val="20"/>
              </w:rPr>
              <w:t>………………………………………</w:t>
            </w:r>
          </w:p>
          <w:p w14:paraId="115CF66E" w14:textId="13130BC3" w:rsidR="001415CD" w:rsidRPr="00D97A0A" w:rsidRDefault="001415CD" w:rsidP="00843CC2">
            <w:pPr>
              <w:pStyle w:val="Style14"/>
              <w:spacing w:line="240" w:lineRule="auto"/>
              <w:rPr>
                <w:rFonts w:asciiTheme="minorHAnsi" w:hAnsiTheme="minorHAnsi" w:cstheme="minorHAnsi"/>
                <w:sz w:val="20"/>
                <w:szCs w:val="20"/>
              </w:rPr>
            </w:pPr>
            <w:r w:rsidRPr="00D97A0A">
              <w:rPr>
                <w:rFonts w:asciiTheme="minorHAnsi" w:hAnsiTheme="minorHAnsi" w:cstheme="minorHAnsi"/>
                <w:i/>
                <w:sz w:val="20"/>
                <w:szCs w:val="20"/>
              </w:rPr>
              <w:t xml:space="preserve">*niepotrzebne </w:t>
            </w:r>
            <w:proofErr w:type="spellStart"/>
            <w:r w:rsidRPr="00D97A0A">
              <w:rPr>
                <w:rFonts w:asciiTheme="minorHAnsi" w:hAnsiTheme="minorHAnsi" w:cstheme="minorHAnsi"/>
                <w:i/>
                <w:sz w:val="20"/>
                <w:szCs w:val="20"/>
              </w:rPr>
              <w:t>skreslić</w:t>
            </w:r>
            <w:proofErr w:type="spellEnd"/>
          </w:p>
        </w:tc>
      </w:tr>
    </w:tbl>
    <w:p w14:paraId="174CD35D" w14:textId="77777777" w:rsidR="00D70E55" w:rsidRPr="00D97A0A" w:rsidRDefault="00D70E55" w:rsidP="00D70E55">
      <w:pPr>
        <w:rPr>
          <w:rFonts w:cstheme="minorHAnsi"/>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D70E55" w:rsidRPr="00F47A98" w14:paraId="57FD7EC9" w14:textId="77777777" w:rsidTr="00144C54">
        <w:trPr>
          <w:trHeight w:val="340"/>
        </w:trPr>
        <w:tc>
          <w:tcPr>
            <w:tcW w:w="2240" w:type="dxa"/>
          </w:tcPr>
          <w:p w14:paraId="795549CF" w14:textId="77777777" w:rsidR="00D70E55" w:rsidRPr="00D97A0A" w:rsidRDefault="00D70E55" w:rsidP="00144C54">
            <w:pPr>
              <w:pStyle w:val="Style14"/>
              <w:spacing w:line="240" w:lineRule="auto"/>
              <w:rPr>
                <w:rFonts w:asciiTheme="minorHAnsi" w:hAnsiTheme="minorHAnsi" w:cstheme="minorHAnsi"/>
                <w:b/>
                <w:sz w:val="20"/>
                <w:szCs w:val="20"/>
              </w:rPr>
            </w:pPr>
            <w:r w:rsidRPr="00D97A0A">
              <w:rPr>
                <w:rFonts w:asciiTheme="minorHAnsi" w:hAnsiTheme="minorHAnsi" w:cstheme="minorHAnsi"/>
                <w:b/>
                <w:color w:val="000000"/>
                <w:sz w:val="20"/>
                <w:szCs w:val="20"/>
              </w:rPr>
              <w:t>Wynik odbioru:</w:t>
            </w:r>
          </w:p>
        </w:tc>
      </w:tr>
    </w:tbl>
    <w:p w14:paraId="32F5D723" w14:textId="77777777" w:rsidR="00D70E55" w:rsidRPr="00D97A0A" w:rsidRDefault="00D70E55" w:rsidP="00D70E55">
      <w:pPr>
        <w:rPr>
          <w:rFonts w:cstheme="minorHAnsi"/>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D70E55" w:rsidRPr="00F47A98" w14:paraId="09F1D830" w14:textId="77777777" w:rsidTr="00144C54">
        <w:trPr>
          <w:trHeight w:val="410"/>
        </w:trPr>
        <w:tc>
          <w:tcPr>
            <w:tcW w:w="4106" w:type="dxa"/>
          </w:tcPr>
          <w:p w14:paraId="1C4B25B2" w14:textId="77777777" w:rsidR="00D70E55" w:rsidRPr="00D97A0A" w:rsidRDefault="00D70E55" w:rsidP="00144C54">
            <w:pPr>
              <w:pStyle w:val="Style14"/>
              <w:spacing w:line="240" w:lineRule="auto"/>
              <w:ind w:left="62"/>
              <w:rPr>
                <w:rFonts w:asciiTheme="minorHAnsi" w:hAnsiTheme="minorHAnsi" w:cstheme="minorHAnsi"/>
                <w:sz w:val="20"/>
                <w:szCs w:val="20"/>
              </w:rPr>
            </w:pPr>
            <w:r w:rsidRPr="00D97A0A">
              <w:rPr>
                <w:rFonts w:asciiTheme="minorHAnsi" w:hAnsiTheme="minorHAnsi" w:cstheme="minorHAnsi"/>
                <w:color w:val="000000"/>
                <w:sz w:val="20"/>
                <w:szCs w:val="20"/>
              </w:rPr>
              <w:t>POZYTYWNY/ NEGATYWNY/ WARUNKOWY*</w:t>
            </w:r>
          </w:p>
        </w:tc>
      </w:tr>
    </w:tbl>
    <w:p w14:paraId="1DFF5799" w14:textId="77777777" w:rsidR="00D70E55" w:rsidRPr="00D97A0A" w:rsidRDefault="00D70E55" w:rsidP="00D70E55">
      <w:pPr>
        <w:ind w:left="142" w:hanging="142"/>
        <w:rPr>
          <w:rFonts w:cstheme="minorHAnsi"/>
          <w:sz w:val="20"/>
          <w:szCs w:val="20"/>
        </w:rPr>
      </w:pPr>
      <w:r w:rsidRPr="00D97A0A">
        <w:rPr>
          <w:rFonts w:cstheme="minorHAnsi"/>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D70E55" w:rsidRPr="00F47A98" w14:paraId="07D5948B" w14:textId="77777777" w:rsidTr="00144C54">
        <w:trPr>
          <w:trHeight w:hRule="exact" w:val="365"/>
          <w:jc w:val="center"/>
        </w:trPr>
        <w:tc>
          <w:tcPr>
            <w:tcW w:w="3969" w:type="dxa"/>
            <w:tcBorders>
              <w:top w:val="single" w:sz="4" w:space="0" w:color="auto"/>
              <w:left w:val="single" w:sz="4" w:space="0" w:color="auto"/>
            </w:tcBorders>
            <w:shd w:val="clear" w:color="auto" w:fill="FFFFFF"/>
          </w:tcPr>
          <w:p w14:paraId="67D037DC" w14:textId="77777777" w:rsidR="00D70E55" w:rsidRPr="00D97A0A" w:rsidRDefault="00D70E55" w:rsidP="00144C54">
            <w:pPr>
              <w:pStyle w:val="Style14"/>
              <w:spacing w:line="240" w:lineRule="auto"/>
              <w:ind w:right="-155"/>
              <w:jc w:val="center"/>
              <w:rPr>
                <w:rFonts w:asciiTheme="minorHAnsi" w:hAnsiTheme="minorHAnsi" w:cstheme="minorHAnsi"/>
                <w:sz w:val="20"/>
                <w:szCs w:val="20"/>
              </w:rPr>
            </w:pPr>
            <w:r w:rsidRPr="00D97A0A">
              <w:rPr>
                <w:rFonts w:asciiTheme="minorHAnsi" w:hAnsiTheme="minorHAnsi" w:cstheme="minorHAnsi"/>
                <w:b/>
                <w:bCs/>
                <w:color w:val="000000"/>
                <w:sz w:val="20"/>
                <w:szCs w:val="20"/>
              </w:rPr>
              <w:t>Przedstawiciel ZAMAWIAJĄCEGO:</w:t>
            </w:r>
          </w:p>
        </w:tc>
        <w:tc>
          <w:tcPr>
            <w:tcW w:w="851" w:type="dxa"/>
            <w:tcBorders>
              <w:left w:val="single" w:sz="4" w:space="0" w:color="auto"/>
            </w:tcBorders>
            <w:shd w:val="clear" w:color="auto" w:fill="FFFFFF"/>
          </w:tcPr>
          <w:p w14:paraId="39FBE45D" w14:textId="77777777" w:rsidR="00D70E55" w:rsidRPr="00D97A0A" w:rsidRDefault="00D70E55" w:rsidP="00144C54">
            <w:pPr>
              <w:jc w:val="center"/>
              <w:rPr>
                <w:rFonts w:cstheme="minorHAnsi"/>
                <w:sz w:val="20"/>
                <w:szCs w:val="20"/>
              </w:rPr>
            </w:pPr>
          </w:p>
        </w:tc>
        <w:tc>
          <w:tcPr>
            <w:tcW w:w="4247" w:type="dxa"/>
            <w:tcBorders>
              <w:top w:val="single" w:sz="4" w:space="0" w:color="auto"/>
              <w:left w:val="single" w:sz="4" w:space="0" w:color="auto"/>
              <w:right w:val="single" w:sz="4" w:space="0" w:color="auto"/>
            </w:tcBorders>
            <w:shd w:val="clear" w:color="auto" w:fill="FFFFFF"/>
          </w:tcPr>
          <w:p w14:paraId="0F749DC7" w14:textId="77777777" w:rsidR="00D70E55" w:rsidRPr="00D97A0A" w:rsidRDefault="00D70E55" w:rsidP="00144C54">
            <w:pPr>
              <w:pStyle w:val="Style14"/>
              <w:spacing w:line="240" w:lineRule="auto"/>
              <w:jc w:val="center"/>
              <w:rPr>
                <w:rFonts w:asciiTheme="minorHAnsi" w:hAnsiTheme="minorHAnsi" w:cstheme="minorHAnsi"/>
                <w:sz w:val="20"/>
                <w:szCs w:val="20"/>
              </w:rPr>
            </w:pPr>
            <w:r w:rsidRPr="00D97A0A">
              <w:rPr>
                <w:rFonts w:asciiTheme="minorHAnsi" w:hAnsiTheme="minorHAnsi" w:cstheme="minorHAnsi"/>
                <w:b/>
                <w:bCs/>
                <w:color w:val="000000"/>
                <w:sz w:val="20"/>
                <w:szCs w:val="20"/>
              </w:rPr>
              <w:t>Przedstawiciel WYKONAWCY:</w:t>
            </w:r>
          </w:p>
        </w:tc>
      </w:tr>
      <w:tr w:rsidR="00D70E55" w:rsidRPr="00F47A98" w14:paraId="3061757E" w14:textId="77777777" w:rsidTr="00144C54">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27B04348" w14:textId="77777777" w:rsidR="00D70E55" w:rsidRPr="00D97A0A" w:rsidRDefault="00D70E55" w:rsidP="00144C54">
            <w:pPr>
              <w:pStyle w:val="Style14"/>
              <w:spacing w:after="100" w:line="240" w:lineRule="auto"/>
              <w:ind w:right="-155"/>
              <w:rPr>
                <w:rFonts w:asciiTheme="minorHAnsi" w:hAnsiTheme="minorHAnsi" w:cstheme="minorHAnsi"/>
                <w:sz w:val="20"/>
                <w:szCs w:val="20"/>
              </w:rPr>
            </w:pPr>
          </w:p>
          <w:p w14:paraId="3011F022" w14:textId="77777777" w:rsidR="00D70E55" w:rsidRPr="00D97A0A" w:rsidRDefault="00D70E55" w:rsidP="00144C54">
            <w:pPr>
              <w:ind w:right="-269"/>
              <w:rPr>
                <w:rFonts w:cstheme="minorHAnsi"/>
                <w:sz w:val="20"/>
                <w:szCs w:val="20"/>
              </w:rPr>
            </w:pPr>
          </w:p>
          <w:p w14:paraId="3B360D10" w14:textId="77777777" w:rsidR="00D70E55" w:rsidRPr="00D97A0A" w:rsidRDefault="00D70E55" w:rsidP="00144C54">
            <w:pPr>
              <w:ind w:right="-155"/>
              <w:rPr>
                <w:rFonts w:cstheme="minorHAnsi"/>
                <w:sz w:val="20"/>
                <w:szCs w:val="20"/>
              </w:rPr>
            </w:pPr>
          </w:p>
          <w:p w14:paraId="239FE7F2" w14:textId="77777777" w:rsidR="00D70E55" w:rsidRPr="00D97A0A" w:rsidRDefault="00D70E55" w:rsidP="00144C54">
            <w:pPr>
              <w:ind w:right="-155"/>
              <w:rPr>
                <w:rFonts w:cstheme="minorHAnsi"/>
                <w:sz w:val="20"/>
                <w:szCs w:val="20"/>
              </w:rPr>
            </w:pPr>
          </w:p>
          <w:p w14:paraId="4891ED2E" w14:textId="77777777" w:rsidR="00D70E55" w:rsidRPr="00D97A0A" w:rsidRDefault="00D70E55" w:rsidP="00144C54">
            <w:pPr>
              <w:pStyle w:val="Style14"/>
              <w:tabs>
                <w:tab w:val="left" w:pos="930"/>
                <w:tab w:val="center" w:pos="2023"/>
              </w:tabs>
              <w:spacing w:line="240" w:lineRule="auto"/>
              <w:ind w:right="-155"/>
              <w:rPr>
                <w:rFonts w:asciiTheme="minorHAnsi" w:hAnsiTheme="minorHAnsi" w:cstheme="minorHAnsi"/>
                <w:sz w:val="20"/>
                <w:szCs w:val="20"/>
              </w:rPr>
            </w:pPr>
            <w:r w:rsidRPr="00D97A0A">
              <w:rPr>
                <w:rFonts w:asciiTheme="minorHAnsi" w:hAnsiTheme="minorHAnsi" w:cstheme="minorHAnsi"/>
                <w:sz w:val="20"/>
                <w:szCs w:val="20"/>
              </w:rPr>
              <w:tab/>
            </w:r>
            <w:r w:rsidRPr="00D97A0A">
              <w:rPr>
                <w:rFonts w:asciiTheme="minorHAnsi" w:hAnsiTheme="minorHAnsi" w:cstheme="minorHAnsi"/>
                <w:sz w:val="20"/>
                <w:szCs w:val="20"/>
              </w:rPr>
              <w:tab/>
            </w:r>
          </w:p>
          <w:p w14:paraId="2144D561" w14:textId="77777777" w:rsidR="00D70E55" w:rsidRPr="00D97A0A" w:rsidRDefault="00D70E55" w:rsidP="00144C54">
            <w:pPr>
              <w:rPr>
                <w:rFonts w:cstheme="minorHAnsi"/>
                <w:sz w:val="20"/>
                <w:szCs w:val="20"/>
              </w:rPr>
            </w:pPr>
          </w:p>
          <w:p w14:paraId="68BAB1A5" w14:textId="77777777" w:rsidR="00D70E55" w:rsidRPr="00D97A0A" w:rsidRDefault="00D70E55" w:rsidP="00144C54">
            <w:pPr>
              <w:jc w:val="center"/>
              <w:rPr>
                <w:rFonts w:cstheme="minorHAnsi"/>
                <w:sz w:val="20"/>
                <w:szCs w:val="20"/>
              </w:rPr>
            </w:pPr>
          </w:p>
        </w:tc>
        <w:tc>
          <w:tcPr>
            <w:tcW w:w="851" w:type="dxa"/>
            <w:tcBorders>
              <w:left w:val="single" w:sz="4" w:space="0" w:color="auto"/>
            </w:tcBorders>
            <w:shd w:val="clear" w:color="auto" w:fill="FFFFFF"/>
          </w:tcPr>
          <w:p w14:paraId="5D3DE4C0" w14:textId="77777777" w:rsidR="00D70E55" w:rsidRPr="00D97A0A" w:rsidRDefault="00D70E55" w:rsidP="00144C54">
            <w:pPr>
              <w:rPr>
                <w:rFonts w:cstheme="minorHAnsi"/>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2A7D837A" w14:textId="77777777" w:rsidR="00D70E55" w:rsidRPr="00D97A0A" w:rsidRDefault="00D70E55" w:rsidP="00144C54">
            <w:pPr>
              <w:pStyle w:val="Style14"/>
              <w:spacing w:line="240" w:lineRule="auto"/>
              <w:rPr>
                <w:rFonts w:asciiTheme="minorHAnsi" w:hAnsiTheme="minorHAnsi" w:cstheme="minorHAnsi"/>
                <w:i/>
                <w:sz w:val="20"/>
                <w:szCs w:val="20"/>
              </w:rPr>
            </w:pPr>
          </w:p>
          <w:p w14:paraId="2C299E1D" w14:textId="77777777" w:rsidR="00D70E55" w:rsidRPr="00D97A0A" w:rsidRDefault="00D70E55" w:rsidP="00144C54">
            <w:pPr>
              <w:pStyle w:val="Style14"/>
              <w:spacing w:line="240" w:lineRule="auto"/>
              <w:rPr>
                <w:rFonts w:asciiTheme="minorHAnsi" w:hAnsiTheme="minorHAnsi" w:cstheme="minorHAnsi"/>
                <w:i/>
                <w:sz w:val="20"/>
                <w:szCs w:val="20"/>
              </w:rPr>
            </w:pPr>
          </w:p>
          <w:p w14:paraId="53A37A41" w14:textId="77777777" w:rsidR="00D70E55" w:rsidRPr="00D97A0A" w:rsidRDefault="00D70E55" w:rsidP="00144C54">
            <w:pPr>
              <w:pStyle w:val="Style14"/>
              <w:spacing w:line="240" w:lineRule="auto"/>
              <w:rPr>
                <w:rFonts w:asciiTheme="minorHAnsi" w:hAnsiTheme="minorHAnsi" w:cstheme="minorHAnsi"/>
                <w:i/>
                <w:sz w:val="20"/>
                <w:szCs w:val="20"/>
              </w:rPr>
            </w:pPr>
          </w:p>
          <w:p w14:paraId="4195E089" w14:textId="77777777" w:rsidR="00D70E55" w:rsidRPr="00D97A0A" w:rsidRDefault="00D70E55" w:rsidP="00144C54">
            <w:pPr>
              <w:pStyle w:val="Style14"/>
              <w:spacing w:line="240" w:lineRule="auto"/>
              <w:rPr>
                <w:rFonts w:asciiTheme="minorHAnsi" w:hAnsiTheme="minorHAnsi" w:cstheme="minorHAnsi"/>
                <w:i/>
                <w:sz w:val="20"/>
                <w:szCs w:val="20"/>
              </w:rPr>
            </w:pPr>
          </w:p>
          <w:p w14:paraId="2DD3C834" w14:textId="77777777" w:rsidR="00D70E55" w:rsidRPr="00D97A0A" w:rsidRDefault="00D70E55" w:rsidP="00144C54">
            <w:pPr>
              <w:pStyle w:val="Style14"/>
              <w:spacing w:line="240" w:lineRule="auto"/>
              <w:rPr>
                <w:rFonts w:asciiTheme="minorHAnsi" w:hAnsiTheme="minorHAnsi" w:cstheme="minorHAnsi"/>
                <w:i/>
                <w:sz w:val="20"/>
                <w:szCs w:val="20"/>
              </w:rPr>
            </w:pPr>
          </w:p>
          <w:p w14:paraId="30B443F7" w14:textId="77777777" w:rsidR="00D70E55" w:rsidRPr="00D97A0A" w:rsidRDefault="00D70E55" w:rsidP="00144C54">
            <w:pPr>
              <w:pStyle w:val="Style14"/>
              <w:spacing w:line="240" w:lineRule="auto"/>
              <w:rPr>
                <w:rFonts w:asciiTheme="minorHAnsi" w:hAnsiTheme="minorHAnsi" w:cstheme="minorHAnsi"/>
                <w:i/>
                <w:sz w:val="20"/>
                <w:szCs w:val="20"/>
              </w:rPr>
            </w:pPr>
          </w:p>
          <w:p w14:paraId="0EA022BD" w14:textId="77777777" w:rsidR="00D70E55" w:rsidRPr="00D97A0A" w:rsidRDefault="00D70E55" w:rsidP="00144C54">
            <w:pPr>
              <w:pStyle w:val="Style14"/>
              <w:spacing w:line="379" w:lineRule="auto"/>
              <w:ind w:right="266"/>
              <w:rPr>
                <w:rFonts w:asciiTheme="minorHAnsi" w:hAnsiTheme="minorHAnsi" w:cstheme="minorHAnsi"/>
                <w:sz w:val="20"/>
                <w:szCs w:val="20"/>
              </w:rPr>
            </w:pPr>
          </w:p>
        </w:tc>
      </w:tr>
    </w:tbl>
    <w:p w14:paraId="300F304B" w14:textId="0D36E9B1" w:rsidR="00F66160" w:rsidRPr="00D97A0A" w:rsidRDefault="00D70E55" w:rsidP="006C2716">
      <w:pPr>
        <w:pStyle w:val="Style14"/>
        <w:spacing w:line="240" w:lineRule="auto"/>
        <w:rPr>
          <w:rFonts w:asciiTheme="minorHAnsi" w:hAnsiTheme="minorHAnsi" w:cstheme="minorHAnsi"/>
        </w:rPr>
      </w:pPr>
      <w:r w:rsidRPr="00D97A0A">
        <w:rPr>
          <w:rFonts w:asciiTheme="minorHAnsi" w:hAnsiTheme="minorHAnsi" w:cstheme="minorHAnsi"/>
          <w:i/>
          <w:sz w:val="20"/>
          <w:szCs w:val="20"/>
        </w:rPr>
        <w:t xml:space="preserve">                                  </w:t>
      </w:r>
      <w:r w:rsidRPr="00D97A0A">
        <w:rPr>
          <w:rFonts w:asciiTheme="minorHAnsi" w:hAnsiTheme="minorHAnsi" w:cstheme="minorHAnsi"/>
          <w:sz w:val="20"/>
          <w:szCs w:val="20"/>
        </w:rPr>
        <w:t>Data i podpis                                                                                       Data i podpis</w:t>
      </w:r>
    </w:p>
    <w:p w14:paraId="5FB1EB1D" w14:textId="77777777" w:rsidR="00F66160" w:rsidRPr="00F47A98" w:rsidRDefault="00F66160" w:rsidP="00D70E55">
      <w:pPr>
        <w:rPr>
          <w:rFonts w:cstheme="minorHAnsi"/>
        </w:rPr>
      </w:pPr>
    </w:p>
    <w:p w14:paraId="0CCBB212" w14:textId="77777777" w:rsidR="00F66160" w:rsidRPr="00D97A0A" w:rsidRDefault="00F66160" w:rsidP="00C74FFE">
      <w:pPr>
        <w:spacing w:after="0" w:line="288" w:lineRule="auto"/>
        <w:jc w:val="both"/>
        <w:rPr>
          <w:rFonts w:eastAsia="Times New Roman" w:cstheme="minorHAnsi"/>
          <w:b/>
          <w:sz w:val="24"/>
          <w:szCs w:val="20"/>
        </w:rPr>
        <w:sectPr w:rsidR="00F66160" w:rsidRPr="00D97A0A">
          <w:pgSz w:w="11906" w:h="16838"/>
          <w:pgMar w:top="1417" w:right="1417" w:bottom="1417" w:left="1417" w:header="708" w:footer="708" w:gutter="0"/>
          <w:cols w:space="708"/>
          <w:docGrid w:linePitch="360"/>
        </w:sectPr>
      </w:pPr>
    </w:p>
    <w:p w14:paraId="44BB2DC8" w14:textId="52B75067" w:rsidR="00C74FFE" w:rsidRPr="00D97A0A" w:rsidRDefault="00C74FFE" w:rsidP="00C74FFE">
      <w:pPr>
        <w:spacing w:after="0" w:line="288" w:lineRule="auto"/>
        <w:jc w:val="both"/>
        <w:rPr>
          <w:rFonts w:eastAsia="Times New Roman" w:cstheme="minorHAnsi"/>
          <w:b/>
          <w:sz w:val="20"/>
          <w:szCs w:val="20"/>
        </w:rPr>
      </w:pPr>
      <w:r w:rsidRPr="00D97A0A">
        <w:rPr>
          <w:rFonts w:eastAsia="Times New Roman" w:cstheme="minorHAnsi"/>
          <w:b/>
          <w:sz w:val="20"/>
          <w:szCs w:val="20"/>
        </w:rPr>
        <w:t xml:space="preserve">Załącznik nr </w:t>
      </w:r>
      <w:r w:rsidR="00174EB5" w:rsidRPr="00D97A0A">
        <w:rPr>
          <w:rFonts w:eastAsia="Times New Roman" w:cstheme="minorHAnsi"/>
          <w:b/>
          <w:sz w:val="20"/>
          <w:szCs w:val="20"/>
        </w:rPr>
        <w:t>5</w:t>
      </w:r>
      <w:r w:rsidR="00F66160" w:rsidRPr="00D97A0A">
        <w:rPr>
          <w:rFonts w:eastAsia="Times New Roman" w:cstheme="minorHAnsi"/>
          <w:b/>
          <w:sz w:val="20"/>
          <w:szCs w:val="20"/>
        </w:rPr>
        <w:t xml:space="preserve"> </w:t>
      </w:r>
      <w:r w:rsidRPr="00D97A0A">
        <w:rPr>
          <w:rFonts w:eastAsia="Times New Roman" w:cstheme="minorHAnsi"/>
          <w:b/>
          <w:sz w:val="20"/>
          <w:szCs w:val="20"/>
        </w:rPr>
        <w:t xml:space="preserve">– Wzór klauzuli informacyjnej RODO Zamawiającego </w:t>
      </w:r>
    </w:p>
    <w:p w14:paraId="05B93028" w14:textId="77777777" w:rsidR="00F66160" w:rsidRPr="00D97A0A" w:rsidRDefault="00F66160" w:rsidP="00F66160">
      <w:pPr>
        <w:rPr>
          <w:rFonts w:cstheme="minorHAnsi"/>
          <w:sz w:val="20"/>
          <w:szCs w:val="20"/>
        </w:rPr>
      </w:pPr>
    </w:p>
    <w:p w14:paraId="7520407D" w14:textId="77777777" w:rsidR="00D94818" w:rsidRPr="00D97A0A" w:rsidRDefault="00D94818" w:rsidP="00D94818">
      <w:pPr>
        <w:widowControl w:val="0"/>
        <w:suppressAutoHyphens/>
        <w:spacing w:after="120" w:line="240" w:lineRule="auto"/>
        <w:jc w:val="center"/>
        <w:rPr>
          <w:rFonts w:cstheme="minorHAnsi"/>
          <w:b/>
          <w:sz w:val="20"/>
          <w:szCs w:val="20"/>
        </w:rPr>
      </w:pPr>
      <w:r w:rsidRPr="00D97A0A">
        <w:rPr>
          <w:rFonts w:cstheme="minorHAnsi"/>
          <w:b/>
          <w:bCs/>
          <w:sz w:val="20"/>
          <w:szCs w:val="20"/>
        </w:rPr>
        <w:t xml:space="preserve">INFORMACJE </w:t>
      </w:r>
      <w:r w:rsidRPr="00D97A0A">
        <w:rPr>
          <w:rFonts w:cstheme="minorHAnsi"/>
          <w:b/>
          <w:sz w:val="20"/>
          <w:szCs w:val="20"/>
        </w:rPr>
        <w:t>DOTYCZĄCE PRZETWARZANIA DANYCH OSOBOWYCH</w:t>
      </w:r>
    </w:p>
    <w:p w14:paraId="7156E3C8" w14:textId="77777777" w:rsidR="00D94818" w:rsidRPr="00D97A0A" w:rsidRDefault="00D94818" w:rsidP="00D94818">
      <w:pPr>
        <w:widowControl w:val="0"/>
        <w:suppressAutoHyphens/>
        <w:spacing w:before="120" w:after="120" w:line="240" w:lineRule="auto"/>
        <w:jc w:val="both"/>
        <w:rPr>
          <w:rFonts w:cstheme="minorHAnsi"/>
          <w:sz w:val="20"/>
          <w:szCs w:val="20"/>
        </w:rPr>
      </w:pPr>
      <w:r w:rsidRPr="00D97A0A">
        <w:rPr>
          <w:rFonts w:cstheme="minorHAnsi"/>
          <w:sz w:val="20"/>
          <w:szCs w:val="20"/>
        </w:rPr>
        <w:t xml:space="preserve">Zgodnie z art. 14 ust. 1-2 Rozporządzenia Parlamentu Europejskiego i Rady (UE) 2016/679 z dnia 27 kwietnia 2016 r. </w:t>
      </w:r>
      <w:r w:rsidRPr="00D97A0A">
        <w:rPr>
          <w:rFonts w:cstheme="minorHAnsi"/>
          <w:sz w:val="20"/>
          <w:szCs w:val="20"/>
        </w:rPr>
        <w:br/>
        <w:t>w sprawie ochrony osób fizycznych w związku z przetwarzaniem danych osobowych i w sprawie swobodnego przepływu takich danych oraz uchylenia dyrektywy 95/46/WE (ogólne rozporządzenie o ochronie danych) (dalej „</w:t>
      </w:r>
      <w:r w:rsidRPr="00D97A0A">
        <w:rPr>
          <w:rFonts w:cstheme="minorHAnsi"/>
          <w:b/>
          <w:sz w:val="20"/>
          <w:szCs w:val="20"/>
        </w:rPr>
        <w:t>RODO</w:t>
      </w:r>
      <w:r w:rsidRPr="00D97A0A">
        <w:rPr>
          <w:rFonts w:cstheme="minorHAnsi"/>
          <w:sz w:val="20"/>
          <w:szCs w:val="20"/>
        </w:rPr>
        <w:t>”) informujemy, że:</w:t>
      </w:r>
    </w:p>
    <w:tbl>
      <w:tblPr>
        <w:tblW w:w="9498" w:type="dxa"/>
        <w:tblInd w:w="-152" w:type="dxa"/>
        <w:tblCellMar>
          <w:left w:w="0" w:type="dxa"/>
          <w:right w:w="0" w:type="dxa"/>
        </w:tblCellMar>
        <w:tblLook w:val="04A0" w:firstRow="1" w:lastRow="0" w:firstColumn="1" w:lastColumn="0" w:noHBand="0" w:noVBand="1"/>
      </w:tblPr>
      <w:tblGrid>
        <w:gridCol w:w="2156"/>
        <w:gridCol w:w="7342"/>
      </w:tblGrid>
      <w:tr w:rsidR="00D94818" w:rsidRPr="00F47A98" w14:paraId="155776F3" w14:textId="77777777" w:rsidTr="00DB5F94">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6D70E9"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915ADB" w14:textId="5D9465C5" w:rsidR="00D94818" w:rsidRPr="00D97A0A" w:rsidRDefault="00D94818" w:rsidP="00DB5F94">
            <w:pPr>
              <w:pStyle w:val="Akapitzlist"/>
              <w:widowControl w:val="0"/>
              <w:suppressAutoHyphens/>
              <w:spacing w:after="0" w:line="240" w:lineRule="auto"/>
              <w:ind w:left="-66"/>
              <w:jc w:val="both"/>
              <w:rPr>
                <w:rFonts w:cstheme="minorHAnsi"/>
                <w:sz w:val="20"/>
                <w:szCs w:val="20"/>
                <w:lang w:val="cs-CZ"/>
              </w:rPr>
            </w:pPr>
            <w:r w:rsidRPr="00D97A0A">
              <w:rPr>
                <w:rFonts w:cstheme="minorHAnsi"/>
                <w:sz w:val="20"/>
                <w:szCs w:val="20"/>
              </w:rPr>
              <w:t>Administratorem Pani/ Pana danych osobowych jest PGE Systemy S.A. z siedzibą w</w:t>
            </w:r>
            <w:r w:rsidR="00D43A2B">
              <w:rPr>
                <w:rFonts w:cstheme="minorHAnsi"/>
                <w:sz w:val="20"/>
                <w:szCs w:val="20"/>
              </w:rPr>
              <w:t> </w:t>
            </w:r>
            <w:r w:rsidRPr="00D97A0A">
              <w:rPr>
                <w:rFonts w:cstheme="minorHAnsi"/>
                <w:sz w:val="20"/>
                <w:szCs w:val="20"/>
              </w:rPr>
              <w:t>Warszawie 00-121, ul. Sienna 39 (dalej „</w:t>
            </w:r>
            <w:r w:rsidRPr="00D97A0A">
              <w:rPr>
                <w:rFonts w:cstheme="minorHAnsi"/>
                <w:b/>
                <w:sz w:val="20"/>
                <w:szCs w:val="20"/>
              </w:rPr>
              <w:t>ADO</w:t>
            </w:r>
            <w:r w:rsidRPr="00D97A0A">
              <w:rPr>
                <w:rFonts w:cstheme="minorHAnsi"/>
                <w:sz w:val="20"/>
                <w:szCs w:val="20"/>
              </w:rPr>
              <w:t>”).</w:t>
            </w:r>
          </w:p>
        </w:tc>
      </w:tr>
      <w:tr w:rsidR="00D94818" w:rsidRPr="00F47A98" w14:paraId="299293BD"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7B17A0"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8463CAD" w14:textId="02873A35" w:rsidR="00D94818" w:rsidRPr="00D97A0A" w:rsidRDefault="00D94818" w:rsidP="00DB5F94">
            <w:pPr>
              <w:pStyle w:val="Akapitzlist"/>
              <w:widowControl w:val="0"/>
              <w:suppressAutoHyphens/>
              <w:spacing w:after="0" w:line="240" w:lineRule="auto"/>
              <w:ind w:left="-66"/>
              <w:jc w:val="both"/>
              <w:rPr>
                <w:rFonts w:cstheme="minorHAnsi"/>
                <w:sz w:val="20"/>
                <w:szCs w:val="20"/>
              </w:rPr>
            </w:pPr>
            <w:r w:rsidRPr="00D97A0A">
              <w:rPr>
                <w:rFonts w:cstheme="minorHAnsi"/>
                <w:sz w:val="20"/>
                <w:szCs w:val="20"/>
              </w:rPr>
              <w:t>W sprawie ochrony swoich danych osobowych może Pani/ Pan skontaktować się z</w:t>
            </w:r>
            <w:r w:rsidR="00D43A2B">
              <w:rPr>
                <w:rFonts w:cstheme="minorHAnsi"/>
                <w:sz w:val="20"/>
                <w:szCs w:val="20"/>
              </w:rPr>
              <w:t> </w:t>
            </w:r>
            <w:r w:rsidRPr="00D97A0A">
              <w:rPr>
                <w:rFonts w:cstheme="minorHAnsi"/>
                <w:sz w:val="20"/>
                <w:szCs w:val="20"/>
              </w:rPr>
              <w:t>Inspektorem Ochrony Danych, pod</w:t>
            </w:r>
            <w:r w:rsidR="00D43A2B">
              <w:rPr>
                <w:rFonts w:cstheme="minorHAnsi"/>
                <w:sz w:val="20"/>
                <w:szCs w:val="20"/>
              </w:rPr>
              <w:t> </w:t>
            </w:r>
            <w:r w:rsidRPr="00D97A0A">
              <w:rPr>
                <w:rFonts w:cstheme="minorHAnsi"/>
                <w:sz w:val="20"/>
                <w:szCs w:val="20"/>
              </w:rPr>
              <w:t xml:space="preserve">adresem email: </w:t>
            </w:r>
            <w:hyperlink r:id="rId15" w:history="1">
              <w:r w:rsidRPr="00F47A98">
                <w:rPr>
                  <w:rStyle w:val="Hipercze"/>
                  <w:rFonts w:cstheme="minorHAnsi"/>
                  <w:sz w:val="20"/>
                  <w:szCs w:val="20"/>
                </w:rPr>
                <w:t>iod.pgesystemy@gkpge.pl</w:t>
              </w:r>
            </w:hyperlink>
            <w:r w:rsidRPr="00D97A0A">
              <w:rPr>
                <w:rFonts w:cstheme="minorHAnsi"/>
                <w:sz w:val="20"/>
                <w:szCs w:val="20"/>
              </w:rPr>
              <w:t>, pod numerem telefonu: 885 115 003 lub</w:t>
            </w:r>
            <w:r w:rsidR="00D43A2B">
              <w:rPr>
                <w:rFonts w:cstheme="minorHAnsi"/>
                <w:sz w:val="20"/>
                <w:szCs w:val="20"/>
              </w:rPr>
              <w:t> </w:t>
            </w:r>
            <w:r w:rsidRPr="00D97A0A">
              <w:rPr>
                <w:rFonts w:cstheme="minorHAnsi"/>
                <w:sz w:val="20"/>
                <w:szCs w:val="20"/>
              </w:rPr>
              <w:t>pisemnie na adres siedziby ADO wskazany w pkt I.</w:t>
            </w:r>
          </w:p>
        </w:tc>
      </w:tr>
      <w:tr w:rsidR="00D94818" w:rsidRPr="00F47A98" w14:paraId="0443A5EC"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A79CC"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95F7389" w14:textId="77777777" w:rsidR="00D94818" w:rsidRPr="00D97A0A" w:rsidRDefault="00D94818" w:rsidP="00DB5F94">
            <w:pPr>
              <w:widowControl w:val="0"/>
              <w:suppressAutoHyphens/>
              <w:spacing w:after="0" w:line="240" w:lineRule="auto"/>
              <w:ind w:hanging="66"/>
              <w:contextualSpacing/>
              <w:rPr>
                <w:rFonts w:cstheme="minorHAnsi"/>
                <w:sz w:val="20"/>
                <w:szCs w:val="20"/>
              </w:rPr>
            </w:pPr>
            <w:r w:rsidRPr="00D97A0A">
              <w:rPr>
                <w:rFonts w:cstheme="minorHAnsi"/>
                <w:sz w:val="20"/>
                <w:szCs w:val="20"/>
              </w:rPr>
              <w:t>ADO będzie przetwarzać Pani/ Pana dane osobowe:</w:t>
            </w:r>
          </w:p>
          <w:p w14:paraId="7DDFFBF3" w14:textId="77777777" w:rsidR="00D94818" w:rsidRPr="00D97A0A" w:rsidRDefault="00D94818">
            <w:pPr>
              <w:widowControl w:val="0"/>
              <w:numPr>
                <w:ilvl w:val="0"/>
                <w:numId w:val="6"/>
              </w:numPr>
              <w:suppressAutoHyphens/>
              <w:spacing w:after="0" w:line="240" w:lineRule="auto"/>
              <w:contextualSpacing/>
              <w:jc w:val="both"/>
              <w:rPr>
                <w:rFonts w:cstheme="minorHAnsi"/>
                <w:sz w:val="20"/>
                <w:szCs w:val="20"/>
              </w:rPr>
            </w:pPr>
            <w:r w:rsidRPr="00D97A0A">
              <w:rPr>
                <w:rFonts w:cstheme="minorHAnsi"/>
                <w:sz w:val="20"/>
                <w:szCs w:val="20"/>
              </w:rPr>
              <w:t>prowadzenia dokumentacji współpracy będącym obowiązkiem PGE Systemy S.A. przetwarzanie jest niezbędne do wypełnienia obowiązków prawnych ciążących na Administratorze (podstawa z art. 6 ust. 1 lit. c RODO);</w:t>
            </w:r>
          </w:p>
          <w:p w14:paraId="14D1876D" w14:textId="77777777" w:rsidR="00D94818" w:rsidRPr="00D97A0A" w:rsidRDefault="00D94818">
            <w:pPr>
              <w:widowControl w:val="0"/>
              <w:numPr>
                <w:ilvl w:val="0"/>
                <w:numId w:val="6"/>
              </w:numPr>
              <w:suppressAutoHyphens/>
              <w:spacing w:after="0" w:line="240" w:lineRule="auto"/>
              <w:contextualSpacing/>
              <w:jc w:val="both"/>
              <w:rPr>
                <w:rFonts w:cstheme="minorHAnsi"/>
                <w:sz w:val="20"/>
                <w:szCs w:val="20"/>
              </w:rPr>
            </w:pPr>
            <w:r w:rsidRPr="00D97A0A">
              <w:rPr>
                <w:rFonts w:cstheme="minorHAnsi"/>
                <w:sz w:val="20"/>
                <w:szCs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454514AC" w14:textId="77777777" w:rsidR="00D94818" w:rsidRPr="00D97A0A" w:rsidRDefault="00D94818">
            <w:pPr>
              <w:widowControl w:val="0"/>
              <w:numPr>
                <w:ilvl w:val="0"/>
                <w:numId w:val="6"/>
              </w:numPr>
              <w:suppressAutoHyphens/>
              <w:spacing w:after="0" w:line="240" w:lineRule="auto"/>
              <w:contextualSpacing/>
              <w:jc w:val="both"/>
              <w:rPr>
                <w:rFonts w:cstheme="minorHAnsi"/>
                <w:sz w:val="20"/>
                <w:szCs w:val="20"/>
              </w:rPr>
            </w:pPr>
            <w:r w:rsidRPr="00D97A0A">
              <w:rPr>
                <w:rFonts w:cstheme="minorHAnsi"/>
                <w:sz w:val="20"/>
                <w:szCs w:val="20"/>
              </w:rPr>
              <w:t>archiwalnym (dowodowym) będącym realizacją prawnie uzasadnionego interesu PGE Systemy S.A. w tym zabezpieczenia informacji na wypadek prawnej potrzeby wykazania faktów (podstawa z art. 6 ust. 1 lit. f RODO);</w:t>
            </w:r>
          </w:p>
          <w:p w14:paraId="0636ED8B" w14:textId="77777777" w:rsidR="00D94818" w:rsidRPr="00D97A0A" w:rsidRDefault="00D94818">
            <w:pPr>
              <w:widowControl w:val="0"/>
              <w:numPr>
                <w:ilvl w:val="0"/>
                <w:numId w:val="6"/>
              </w:numPr>
              <w:suppressAutoHyphens/>
              <w:spacing w:after="0" w:line="240" w:lineRule="auto"/>
              <w:contextualSpacing/>
              <w:jc w:val="both"/>
              <w:rPr>
                <w:rFonts w:cstheme="minorHAnsi"/>
                <w:sz w:val="20"/>
                <w:szCs w:val="20"/>
                <w:lang w:val="cs-CZ"/>
              </w:rPr>
            </w:pPr>
            <w:r w:rsidRPr="00D97A0A">
              <w:rPr>
                <w:rFonts w:cstheme="minorHAnsi"/>
                <w:sz w:val="20"/>
                <w:szCs w:val="20"/>
              </w:rPr>
              <w:t>ewentualnego ustalenia, dochodzenia lub obrony przed roszczeniami będącym realizacją prawnie uzasadnionego interesu PGE Systemy S.A. (podstawa z art. 6 ust. 1 lit. f RODO);</w:t>
            </w:r>
          </w:p>
        </w:tc>
      </w:tr>
      <w:tr w:rsidR="00D94818" w:rsidRPr="00F47A98" w14:paraId="742995D8"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40F998" w14:textId="77777777" w:rsidR="00D94818" w:rsidRPr="00D97A0A" w:rsidRDefault="00D94818">
            <w:pPr>
              <w:pStyle w:val="Akapitzlist"/>
              <w:widowControl w:val="0"/>
              <w:numPr>
                <w:ilvl w:val="0"/>
                <w:numId w:val="3"/>
              </w:numPr>
              <w:suppressAutoHyphens/>
              <w:spacing w:after="0" w:line="240" w:lineRule="auto"/>
              <w:ind w:left="201" w:right="-151" w:hanging="284"/>
              <w:rPr>
                <w:rFonts w:cstheme="minorHAnsi"/>
                <w:b/>
                <w:sz w:val="20"/>
                <w:szCs w:val="20"/>
                <w:lang w:val="cs-CZ"/>
              </w:rPr>
            </w:pPr>
            <w:r w:rsidRPr="00D97A0A">
              <w:rPr>
                <w:rFonts w:cstheme="minorHAnsi"/>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1B4122A" w14:textId="77777777" w:rsidR="00D94818" w:rsidRPr="00D97A0A" w:rsidRDefault="00D94818" w:rsidP="00DB5F94">
            <w:pPr>
              <w:pStyle w:val="Akapitzlist"/>
              <w:widowControl w:val="0"/>
              <w:suppressAutoHyphens/>
              <w:spacing w:after="0" w:line="240" w:lineRule="auto"/>
              <w:ind w:left="-66"/>
              <w:jc w:val="both"/>
              <w:rPr>
                <w:rFonts w:cstheme="minorHAnsi"/>
                <w:sz w:val="20"/>
                <w:szCs w:val="20"/>
                <w:lang w:val="cs-CZ"/>
              </w:rPr>
            </w:pPr>
            <w:r w:rsidRPr="00D97A0A">
              <w:rPr>
                <w:rFonts w:cstheme="minorHAnsi"/>
                <w:sz w:val="20"/>
                <w:szCs w:val="20"/>
                <w:lang w:val="cs-CZ"/>
              </w:rPr>
              <w:t>Podstawowe dane identyfikacyjne niezbędne dla wykonania umowy (m.in. Pani/ Pana imię i nazwisko, służbowy adres e-mail, służbowy numer telefonu).</w:t>
            </w:r>
          </w:p>
        </w:tc>
      </w:tr>
      <w:tr w:rsidR="00D94818" w:rsidRPr="00F47A98" w14:paraId="55611321"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66F56"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6CA2E5A" w14:textId="77777777" w:rsidR="00D94818" w:rsidRPr="00D97A0A" w:rsidRDefault="00D94818" w:rsidP="00DB5F94">
            <w:pPr>
              <w:pStyle w:val="Akapitzlist"/>
              <w:widowControl w:val="0"/>
              <w:suppressAutoHyphens/>
              <w:spacing w:after="0" w:line="240" w:lineRule="auto"/>
              <w:ind w:left="-66"/>
              <w:jc w:val="both"/>
              <w:rPr>
                <w:rFonts w:cstheme="minorHAnsi"/>
                <w:sz w:val="20"/>
                <w:szCs w:val="20"/>
              </w:rPr>
            </w:pPr>
            <w:r w:rsidRPr="00D97A0A">
              <w:rPr>
                <w:rFonts w:cstheme="minorHAnsi"/>
                <w:sz w:val="20"/>
                <w:szCs w:val="20"/>
              </w:rPr>
              <w:t xml:space="preserve">ADO otrzymał Pani/ Pana dane osobowe od podmiotu, z którym zawarł umowę, </w:t>
            </w:r>
            <w:r w:rsidRPr="00D97A0A">
              <w:rPr>
                <w:rFonts w:cstheme="minorHAnsi"/>
                <w:sz w:val="20"/>
                <w:szCs w:val="20"/>
              </w:rPr>
              <w:br/>
              <w:t xml:space="preserve">tj. od </w:t>
            </w:r>
            <w:r w:rsidRPr="00D97A0A">
              <w:rPr>
                <w:rFonts w:cstheme="minorHAnsi"/>
                <w:sz w:val="20"/>
                <w:szCs w:val="20"/>
                <w:highlight w:val="yellow"/>
              </w:rPr>
              <w:t>______ S.A. z siedzibą w _________</w:t>
            </w:r>
            <w:r w:rsidRPr="00D97A0A">
              <w:rPr>
                <w:rFonts w:cstheme="minorHAnsi"/>
                <w:sz w:val="20"/>
                <w:szCs w:val="20"/>
              </w:rPr>
              <w:t xml:space="preserve"> </w:t>
            </w:r>
            <w:proofErr w:type="spellStart"/>
            <w:r w:rsidRPr="00D97A0A">
              <w:rPr>
                <w:rFonts w:cstheme="minorHAnsi"/>
                <w:sz w:val="20"/>
                <w:szCs w:val="20"/>
              </w:rPr>
              <w:t>w</w:t>
            </w:r>
            <w:proofErr w:type="spellEnd"/>
            <w:r w:rsidRPr="00D97A0A">
              <w:rPr>
                <w:rFonts w:cstheme="minorHAnsi"/>
                <w:sz w:val="20"/>
                <w:szCs w:val="20"/>
              </w:rPr>
              <w:t xml:space="preserve"> związku ze wskazaniem przez ww. podmiot, którego jest Pani/ Pan reprezentantem lub który  wskazał Panią/ Pana jako osobę do współpracy w związku z zawarciem/wykonywaniem umowy.</w:t>
            </w:r>
          </w:p>
        </w:tc>
      </w:tr>
      <w:tr w:rsidR="00D94818" w:rsidRPr="00F47A98" w14:paraId="3604141F"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27AA10"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4B3EFD1" w14:textId="77777777" w:rsidR="00D94818" w:rsidRPr="00D97A0A" w:rsidRDefault="00D94818" w:rsidP="00DB5F94">
            <w:pPr>
              <w:pStyle w:val="Akapitzlist"/>
              <w:widowControl w:val="0"/>
              <w:suppressAutoHyphens/>
              <w:spacing w:after="0" w:line="240" w:lineRule="auto"/>
              <w:ind w:left="-66"/>
              <w:jc w:val="both"/>
              <w:rPr>
                <w:rFonts w:cstheme="minorHAnsi"/>
                <w:sz w:val="20"/>
                <w:szCs w:val="20"/>
                <w:lang w:val="cs-CZ"/>
              </w:rPr>
            </w:pPr>
            <w:r w:rsidRPr="00D97A0A">
              <w:rPr>
                <w:rFonts w:cstheme="minorHAnsi"/>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D94818" w:rsidRPr="00F47A98" w14:paraId="43241568"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84B204"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EAE2B9A" w14:textId="77777777" w:rsidR="00D94818" w:rsidRPr="00D97A0A" w:rsidRDefault="00D94818" w:rsidP="00DB5F94">
            <w:pPr>
              <w:widowControl w:val="0"/>
              <w:suppressAutoHyphens/>
              <w:spacing w:after="0" w:line="240" w:lineRule="auto"/>
              <w:ind w:hanging="66"/>
              <w:contextualSpacing/>
              <w:jc w:val="both"/>
              <w:rPr>
                <w:rFonts w:cstheme="minorHAnsi"/>
                <w:sz w:val="20"/>
                <w:szCs w:val="20"/>
                <w:lang w:val="cs-CZ"/>
              </w:rPr>
            </w:pPr>
            <w:r w:rsidRPr="00D97A0A">
              <w:rPr>
                <w:rFonts w:cstheme="minorHAnsi"/>
                <w:sz w:val="20"/>
                <w:szCs w:val="20"/>
                <w:lang w:val="cs-CZ"/>
              </w:rPr>
              <w:t xml:space="preserve">Pani/ Pana dane osobowe będą przekazywane: </w:t>
            </w:r>
          </w:p>
          <w:p w14:paraId="5ACB9F37" w14:textId="77777777" w:rsidR="00D94818" w:rsidRPr="00D97A0A" w:rsidRDefault="00D94818">
            <w:pPr>
              <w:widowControl w:val="0"/>
              <w:numPr>
                <w:ilvl w:val="0"/>
                <w:numId w:val="12"/>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podmiotom z Grupy Kapitałowej PGE;</w:t>
            </w:r>
          </w:p>
          <w:p w14:paraId="50A7ECE0" w14:textId="77777777" w:rsidR="00D94818" w:rsidRPr="00D97A0A" w:rsidRDefault="00D94818">
            <w:pPr>
              <w:widowControl w:val="0"/>
              <w:numPr>
                <w:ilvl w:val="0"/>
                <w:numId w:val="12"/>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partnerom, z którymi współpracuje ADO;</w:t>
            </w:r>
          </w:p>
          <w:p w14:paraId="55373CCB" w14:textId="77777777" w:rsidR="00D94818" w:rsidRPr="00D97A0A" w:rsidRDefault="00D94818">
            <w:pPr>
              <w:widowControl w:val="0"/>
              <w:numPr>
                <w:ilvl w:val="0"/>
                <w:numId w:val="12"/>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instytucjom określonym przez przepisy prawa np. Urząd Skarbowy, Policja, Prokuratura, etc.</w:t>
            </w:r>
          </w:p>
        </w:tc>
      </w:tr>
      <w:tr w:rsidR="00D94818" w:rsidRPr="00F47A98" w14:paraId="0274BDE0" w14:textId="77777777" w:rsidTr="00174EB5">
        <w:trPr>
          <w:trHeight w:val="259"/>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561291"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33133212" w14:textId="77777777" w:rsidR="00D94818" w:rsidRPr="00D97A0A" w:rsidRDefault="00D94818">
            <w:pPr>
              <w:widowControl w:val="0"/>
              <w:numPr>
                <w:ilvl w:val="0"/>
                <w:numId w:val="12"/>
              </w:numPr>
              <w:suppressAutoHyphens/>
              <w:spacing w:after="0" w:line="240" w:lineRule="auto"/>
              <w:ind w:left="217" w:hanging="283"/>
              <w:contextualSpacing/>
              <w:jc w:val="both"/>
              <w:rPr>
                <w:rFonts w:cstheme="minorHAnsi"/>
                <w:sz w:val="20"/>
                <w:szCs w:val="20"/>
              </w:rPr>
            </w:pPr>
            <w:r w:rsidRPr="00D97A0A">
              <w:rPr>
                <w:rFonts w:cstheme="minorHAnsi"/>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D94818" w:rsidRPr="00F47A98" w14:paraId="779C06BA"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A4EBFA" w14:textId="77777777" w:rsidR="00D94818" w:rsidRPr="00D97A0A" w:rsidRDefault="00D94818">
            <w:pPr>
              <w:pStyle w:val="Akapitzlist"/>
              <w:widowControl w:val="0"/>
              <w:numPr>
                <w:ilvl w:val="0"/>
                <w:numId w:val="3"/>
              </w:numPr>
              <w:suppressAutoHyphens/>
              <w:spacing w:after="0" w:line="240" w:lineRule="auto"/>
              <w:ind w:left="201" w:hanging="284"/>
              <w:rPr>
                <w:rFonts w:cstheme="minorHAnsi"/>
                <w:b/>
                <w:sz w:val="20"/>
                <w:szCs w:val="20"/>
                <w:lang w:val="cs-CZ"/>
              </w:rPr>
            </w:pPr>
            <w:r w:rsidRPr="00D97A0A">
              <w:rPr>
                <w:rFonts w:cstheme="minorHAnsi"/>
                <w:b/>
                <w:sz w:val="20"/>
                <w:szCs w:val="20"/>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8FDB919" w14:textId="77777777" w:rsidR="00D94818" w:rsidRPr="00D97A0A" w:rsidRDefault="00D94818" w:rsidP="00DB5F94">
            <w:pPr>
              <w:widowControl w:val="0"/>
              <w:suppressAutoHyphens/>
              <w:spacing w:after="0" w:line="240" w:lineRule="auto"/>
              <w:ind w:hanging="66"/>
              <w:contextualSpacing/>
              <w:rPr>
                <w:rFonts w:cstheme="minorHAnsi"/>
                <w:sz w:val="20"/>
                <w:szCs w:val="20"/>
                <w:lang w:val="cs-CZ"/>
              </w:rPr>
            </w:pPr>
            <w:r w:rsidRPr="00D97A0A">
              <w:rPr>
                <w:rFonts w:cstheme="minorHAnsi"/>
                <w:sz w:val="20"/>
                <w:szCs w:val="20"/>
                <w:lang w:val="cs-CZ"/>
              </w:rPr>
              <w:t>Zgodnie z RODO, przysługuje Pani/ Panu prawo do:</w:t>
            </w:r>
          </w:p>
          <w:p w14:paraId="38B2FEC6" w14:textId="77777777" w:rsidR="00D94818" w:rsidRPr="00D97A0A" w:rsidRDefault="00D94818">
            <w:pPr>
              <w:widowControl w:val="0"/>
              <w:numPr>
                <w:ilvl w:val="0"/>
                <w:numId w:val="11"/>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dostępu do swoich danych oraz otrzymania ich kopii;</w:t>
            </w:r>
          </w:p>
          <w:p w14:paraId="45E4D429" w14:textId="77777777" w:rsidR="00D94818" w:rsidRPr="00D97A0A" w:rsidRDefault="00D94818">
            <w:pPr>
              <w:widowControl w:val="0"/>
              <w:numPr>
                <w:ilvl w:val="0"/>
                <w:numId w:val="11"/>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sprostowania (poprawiania) swoich danych;</w:t>
            </w:r>
          </w:p>
          <w:p w14:paraId="76AC07C0" w14:textId="77777777" w:rsidR="00D94818" w:rsidRPr="00D97A0A" w:rsidRDefault="00D94818">
            <w:pPr>
              <w:widowControl w:val="0"/>
              <w:numPr>
                <w:ilvl w:val="0"/>
                <w:numId w:val="11"/>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usunięcia, ograniczenia lub wniesienia sprzeciwu wobec ich przetwarzania;</w:t>
            </w:r>
          </w:p>
          <w:p w14:paraId="40B24F4E" w14:textId="77777777" w:rsidR="00D94818" w:rsidRPr="00D97A0A" w:rsidRDefault="00D94818">
            <w:pPr>
              <w:widowControl w:val="0"/>
              <w:numPr>
                <w:ilvl w:val="0"/>
                <w:numId w:val="11"/>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przenoszenia danych;</w:t>
            </w:r>
          </w:p>
          <w:p w14:paraId="1399353C" w14:textId="77777777" w:rsidR="00D94818" w:rsidRPr="00D97A0A" w:rsidRDefault="00D94818">
            <w:pPr>
              <w:widowControl w:val="0"/>
              <w:numPr>
                <w:ilvl w:val="0"/>
                <w:numId w:val="11"/>
              </w:numPr>
              <w:suppressAutoHyphens/>
              <w:spacing w:after="0" w:line="240" w:lineRule="auto"/>
              <w:ind w:left="217" w:hanging="283"/>
              <w:contextualSpacing/>
              <w:jc w:val="both"/>
              <w:rPr>
                <w:rFonts w:cstheme="minorHAnsi"/>
                <w:sz w:val="20"/>
                <w:szCs w:val="20"/>
                <w:lang w:val="cs-CZ"/>
              </w:rPr>
            </w:pPr>
            <w:r w:rsidRPr="00D97A0A">
              <w:rPr>
                <w:rFonts w:cstheme="minorHAnsi"/>
                <w:sz w:val="20"/>
                <w:szCs w:val="20"/>
                <w:lang w:val="cs-CZ"/>
              </w:rPr>
              <w:t xml:space="preserve">wniesienia skargi do organu nadzorczego. </w:t>
            </w:r>
          </w:p>
        </w:tc>
      </w:tr>
      <w:tr w:rsidR="00D94818" w:rsidRPr="00F47A98" w14:paraId="7D960E31" w14:textId="77777777" w:rsidTr="00DB5F94">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BAF5CC" w14:textId="77777777" w:rsidR="00D94818" w:rsidRPr="00D97A0A" w:rsidRDefault="00D94818">
            <w:pPr>
              <w:pStyle w:val="Akapitzlist"/>
              <w:widowControl w:val="0"/>
              <w:numPr>
                <w:ilvl w:val="0"/>
                <w:numId w:val="3"/>
              </w:numPr>
              <w:suppressAutoHyphens/>
              <w:spacing w:after="0" w:line="240" w:lineRule="auto"/>
              <w:ind w:left="201" w:right="-158" w:hanging="284"/>
              <w:rPr>
                <w:rFonts w:cstheme="minorHAnsi"/>
                <w:b/>
                <w:sz w:val="20"/>
                <w:szCs w:val="20"/>
                <w:lang w:val="cs-CZ"/>
              </w:rPr>
            </w:pPr>
            <w:r w:rsidRPr="00D97A0A">
              <w:rPr>
                <w:rFonts w:cstheme="minorHAnsi"/>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A746010" w14:textId="77777777" w:rsidR="00D94818" w:rsidRPr="00D97A0A" w:rsidRDefault="00D94818" w:rsidP="00DB5F94">
            <w:pPr>
              <w:pStyle w:val="Akapitzlist"/>
              <w:widowControl w:val="0"/>
              <w:suppressAutoHyphens/>
              <w:spacing w:after="0" w:line="240" w:lineRule="auto"/>
              <w:ind w:left="-66"/>
              <w:jc w:val="both"/>
              <w:rPr>
                <w:rFonts w:cstheme="minorHAnsi"/>
                <w:sz w:val="20"/>
                <w:szCs w:val="20"/>
                <w:lang w:val="cs-CZ"/>
              </w:rPr>
            </w:pPr>
            <w:r w:rsidRPr="00D97A0A">
              <w:rPr>
                <w:rFonts w:cstheme="minorHAnsi"/>
                <w:sz w:val="20"/>
                <w:szCs w:val="20"/>
                <w:lang w:val="cs-CZ"/>
              </w:rPr>
              <w:t>ADO nie podejmuje decyzji w sposób zautomatyzowany i Pani/ Pana dane nie są profilowane.</w:t>
            </w:r>
          </w:p>
        </w:tc>
      </w:tr>
    </w:tbl>
    <w:p w14:paraId="4894518C" w14:textId="77777777" w:rsidR="00D94818" w:rsidRPr="00D97A0A" w:rsidRDefault="00D94818" w:rsidP="00D94818">
      <w:pPr>
        <w:rPr>
          <w:rFonts w:cstheme="minorHAnsi"/>
          <w:sz w:val="20"/>
          <w:szCs w:val="20"/>
        </w:rPr>
      </w:pPr>
    </w:p>
    <w:p w14:paraId="02F16549" w14:textId="77777777" w:rsidR="00A46D5D" w:rsidRDefault="00A46D5D" w:rsidP="00F247E2">
      <w:pPr>
        <w:spacing w:after="0" w:line="288" w:lineRule="auto"/>
        <w:jc w:val="both"/>
        <w:rPr>
          <w:rFonts w:eastAsia="Times New Roman" w:cstheme="minorHAnsi"/>
          <w:b/>
          <w:sz w:val="20"/>
          <w:szCs w:val="20"/>
        </w:rPr>
      </w:pPr>
    </w:p>
    <w:p w14:paraId="4F517DA5" w14:textId="77777777" w:rsidR="00A46D5D" w:rsidRDefault="00A46D5D" w:rsidP="00F247E2">
      <w:pPr>
        <w:spacing w:after="0" w:line="288" w:lineRule="auto"/>
        <w:jc w:val="both"/>
        <w:rPr>
          <w:rFonts w:eastAsia="Times New Roman" w:cstheme="minorHAnsi"/>
          <w:b/>
          <w:sz w:val="20"/>
          <w:szCs w:val="20"/>
        </w:rPr>
      </w:pPr>
    </w:p>
    <w:p w14:paraId="22D931E5" w14:textId="77777777" w:rsidR="00A46D5D" w:rsidRDefault="00A46D5D" w:rsidP="00F247E2">
      <w:pPr>
        <w:spacing w:after="0" w:line="288" w:lineRule="auto"/>
        <w:jc w:val="both"/>
        <w:rPr>
          <w:rFonts w:eastAsia="Times New Roman" w:cstheme="minorHAnsi"/>
          <w:b/>
          <w:sz w:val="20"/>
          <w:szCs w:val="20"/>
        </w:rPr>
      </w:pPr>
    </w:p>
    <w:p w14:paraId="528A4F53" w14:textId="77777777" w:rsidR="00A46D5D" w:rsidRDefault="00A46D5D" w:rsidP="00F247E2">
      <w:pPr>
        <w:spacing w:after="0" w:line="288" w:lineRule="auto"/>
        <w:jc w:val="both"/>
        <w:rPr>
          <w:rFonts w:eastAsia="Times New Roman" w:cstheme="minorHAnsi"/>
          <w:b/>
          <w:sz w:val="20"/>
          <w:szCs w:val="20"/>
        </w:rPr>
      </w:pPr>
    </w:p>
    <w:p w14:paraId="3DA8FA47" w14:textId="77777777" w:rsidR="00A46D5D" w:rsidRDefault="00A46D5D" w:rsidP="00F247E2">
      <w:pPr>
        <w:spacing w:after="0" w:line="288" w:lineRule="auto"/>
        <w:jc w:val="both"/>
        <w:rPr>
          <w:rFonts w:eastAsia="Times New Roman" w:cstheme="minorHAnsi"/>
          <w:b/>
          <w:sz w:val="20"/>
          <w:szCs w:val="20"/>
        </w:rPr>
      </w:pPr>
    </w:p>
    <w:p w14:paraId="55155BFA" w14:textId="77777777" w:rsidR="00A46D5D" w:rsidRDefault="00A46D5D" w:rsidP="00F247E2">
      <w:pPr>
        <w:spacing w:after="0" w:line="288" w:lineRule="auto"/>
        <w:jc w:val="both"/>
        <w:rPr>
          <w:rFonts w:eastAsia="Times New Roman" w:cstheme="minorHAnsi"/>
          <w:b/>
          <w:sz w:val="20"/>
          <w:szCs w:val="20"/>
        </w:rPr>
      </w:pPr>
    </w:p>
    <w:p w14:paraId="7B74ED14" w14:textId="77777777" w:rsidR="00A46D5D" w:rsidRDefault="00A46D5D" w:rsidP="00F247E2">
      <w:pPr>
        <w:spacing w:after="0" w:line="288" w:lineRule="auto"/>
        <w:jc w:val="both"/>
        <w:rPr>
          <w:rFonts w:eastAsia="Times New Roman" w:cstheme="minorHAnsi"/>
          <w:b/>
          <w:sz w:val="20"/>
          <w:szCs w:val="20"/>
        </w:rPr>
      </w:pPr>
    </w:p>
    <w:p w14:paraId="0808A8E4" w14:textId="77777777" w:rsidR="00A46D5D" w:rsidRDefault="00A46D5D" w:rsidP="00F247E2">
      <w:pPr>
        <w:spacing w:after="0" w:line="288" w:lineRule="auto"/>
        <w:jc w:val="both"/>
        <w:rPr>
          <w:rFonts w:eastAsia="Times New Roman" w:cstheme="minorHAnsi"/>
          <w:b/>
          <w:sz w:val="20"/>
          <w:szCs w:val="20"/>
        </w:rPr>
      </w:pPr>
    </w:p>
    <w:p w14:paraId="17AFF1E3" w14:textId="77777777" w:rsidR="00A46D5D" w:rsidRDefault="00A46D5D" w:rsidP="00F247E2">
      <w:pPr>
        <w:spacing w:after="0" w:line="288" w:lineRule="auto"/>
        <w:jc w:val="both"/>
        <w:rPr>
          <w:rFonts w:eastAsia="Times New Roman" w:cstheme="minorHAnsi"/>
          <w:b/>
          <w:sz w:val="20"/>
          <w:szCs w:val="20"/>
        </w:rPr>
      </w:pPr>
    </w:p>
    <w:p w14:paraId="73615E31" w14:textId="77777777" w:rsidR="00A46D5D" w:rsidRDefault="00A46D5D" w:rsidP="00F247E2">
      <w:pPr>
        <w:spacing w:after="0" w:line="288" w:lineRule="auto"/>
        <w:jc w:val="both"/>
        <w:rPr>
          <w:rFonts w:eastAsia="Times New Roman" w:cstheme="minorHAnsi"/>
          <w:b/>
          <w:sz w:val="20"/>
          <w:szCs w:val="20"/>
        </w:rPr>
      </w:pPr>
    </w:p>
    <w:p w14:paraId="1F3FE1C1" w14:textId="77777777" w:rsidR="00A46D5D" w:rsidRDefault="00A46D5D" w:rsidP="00F247E2">
      <w:pPr>
        <w:spacing w:after="0" w:line="288" w:lineRule="auto"/>
        <w:jc w:val="both"/>
        <w:rPr>
          <w:rFonts w:eastAsia="Times New Roman" w:cstheme="minorHAnsi"/>
          <w:b/>
          <w:sz w:val="20"/>
          <w:szCs w:val="20"/>
        </w:rPr>
      </w:pPr>
    </w:p>
    <w:p w14:paraId="217B693B" w14:textId="77777777" w:rsidR="00A46D5D" w:rsidRDefault="00A46D5D" w:rsidP="00F247E2">
      <w:pPr>
        <w:spacing w:after="0" w:line="288" w:lineRule="auto"/>
        <w:jc w:val="both"/>
        <w:rPr>
          <w:rFonts w:eastAsia="Times New Roman" w:cstheme="minorHAnsi"/>
          <w:b/>
          <w:sz w:val="20"/>
          <w:szCs w:val="20"/>
        </w:rPr>
      </w:pPr>
    </w:p>
    <w:p w14:paraId="451B5054" w14:textId="77777777" w:rsidR="00A46D5D" w:rsidRDefault="00A46D5D" w:rsidP="00F247E2">
      <w:pPr>
        <w:spacing w:after="0" w:line="288" w:lineRule="auto"/>
        <w:jc w:val="both"/>
        <w:rPr>
          <w:rFonts w:eastAsia="Times New Roman" w:cstheme="minorHAnsi"/>
          <w:b/>
          <w:sz w:val="20"/>
          <w:szCs w:val="20"/>
        </w:rPr>
      </w:pPr>
    </w:p>
    <w:p w14:paraId="15BEB4F9" w14:textId="77777777" w:rsidR="00A46D5D" w:rsidRDefault="00A46D5D" w:rsidP="00F247E2">
      <w:pPr>
        <w:spacing w:after="0" w:line="288" w:lineRule="auto"/>
        <w:jc w:val="both"/>
        <w:rPr>
          <w:rFonts w:eastAsia="Times New Roman" w:cstheme="minorHAnsi"/>
          <w:b/>
          <w:sz w:val="20"/>
          <w:szCs w:val="20"/>
        </w:rPr>
      </w:pPr>
    </w:p>
    <w:p w14:paraId="6FD04996" w14:textId="77777777" w:rsidR="00A46D5D" w:rsidRDefault="00A46D5D" w:rsidP="00F247E2">
      <w:pPr>
        <w:spacing w:after="0" w:line="288" w:lineRule="auto"/>
        <w:jc w:val="both"/>
        <w:rPr>
          <w:rFonts w:eastAsia="Times New Roman" w:cstheme="minorHAnsi"/>
          <w:b/>
          <w:sz w:val="20"/>
          <w:szCs w:val="20"/>
        </w:rPr>
      </w:pPr>
    </w:p>
    <w:p w14:paraId="3C9B94F0" w14:textId="77777777" w:rsidR="00A46D5D" w:rsidRDefault="00A46D5D" w:rsidP="00F247E2">
      <w:pPr>
        <w:spacing w:after="0" w:line="288" w:lineRule="auto"/>
        <w:jc w:val="both"/>
        <w:rPr>
          <w:rFonts w:eastAsia="Times New Roman" w:cstheme="minorHAnsi"/>
          <w:b/>
          <w:sz w:val="20"/>
          <w:szCs w:val="20"/>
        </w:rPr>
      </w:pPr>
    </w:p>
    <w:p w14:paraId="39FEF328" w14:textId="77777777" w:rsidR="00A46D5D" w:rsidRDefault="00A46D5D" w:rsidP="00F247E2">
      <w:pPr>
        <w:spacing w:after="0" w:line="288" w:lineRule="auto"/>
        <w:jc w:val="both"/>
        <w:rPr>
          <w:rFonts w:eastAsia="Times New Roman" w:cstheme="minorHAnsi"/>
          <w:b/>
          <w:sz w:val="20"/>
          <w:szCs w:val="20"/>
        </w:rPr>
      </w:pPr>
    </w:p>
    <w:p w14:paraId="4EC161F8" w14:textId="77777777" w:rsidR="00A46D5D" w:rsidRDefault="00A46D5D" w:rsidP="00F247E2">
      <w:pPr>
        <w:spacing w:after="0" w:line="288" w:lineRule="auto"/>
        <w:jc w:val="both"/>
        <w:rPr>
          <w:rFonts w:eastAsia="Times New Roman" w:cstheme="minorHAnsi"/>
          <w:b/>
          <w:sz w:val="20"/>
          <w:szCs w:val="20"/>
        </w:rPr>
      </w:pPr>
    </w:p>
    <w:p w14:paraId="27AC7BC7" w14:textId="77777777" w:rsidR="00A46D5D" w:rsidRDefault="00A46D5D" w:rsidP="00F247E2">
      <w:pPr>
        <w:spacing w:after="0" w:line="288" w:lineRule="auto"/>
        <w:jc w:val="both"/>
        <w:rPr>
          <w:rFonts w:eastAsia="Times New Roman" w:cstheme="minorHAnsi"/>
          <w:b/>
          <w:sz w:val="20"/>
          <w:szCs w:val="20"/>
        </w:rPr>
      </w:pPr>
    </w:p>
    <w:p w14:paraId="3DBE2FCE" w14:textId="77777777" w:rsidR="00A46D5D" w:rsidRDefault="00A46D5D" w:rsidP="00F247E2">
      <w:pPr>
        <w:spacing w:after="0" w:line="288" w:lineRule="auto"/>
        <w:jc w:val="both"/>
        <w:rPr>
          <w:rFonts w:eastAsia="Times New Roman" w:cstheme="minorHAnsi"/>
          <w:b/>
          <w:sz w:val="20"/>
          <w:szCs w:val="20"/>
        </w:rPr>
      </w:pPr>
    </w:p>
    <w:p w14:paraId="638F0391" w14:textId="77777777" w:rsidR="00A46D5D" w:rsidRDefault="00A46D5D" w:rsidP="00F247E2">
      <w:pPr>
        <w:spacing w:after="0" w:line="288" w:lineRule="auto"/>
        <w:jc w:val="both"/>
        <w:rPr>
          <w:rFonts w:eastAsia="Times New Roman" w:cstheme="minorHAnsi"/>
          <w:b/>
          <w:sz w:val="20"/>
          <w:szCs w:val="20"/>
        </w:rPr>
      </w:pPr>
    </w:p>
    <w:p w14:paraId="1DBDFE18" w14:textId="77777777" w:rsidR="00A46D5D" w:rsidRDefault="00A46D5D" w:rsidP="00F247E2">
      <w:pPr>
        <w:spacing w:after="0" w:line="288" w:lineRule="auto"/>
        <w:jc w:val="both"/>
        <w:rPr>
          <w:rFonts w:eastAsia="Times New Roman" w:cstheme="minorHAnsi"/>
          <w:b/>
          <w:sz w:val="20"/>
          <w:szCs w:val="20"/>
        </w:rPr>
      </w:pPr>
    </w:p>
    <w:p w14:paraId="4C71B396" w14:textId="77777777" w:rsidR="00A46D5D" w:rsidRDefault="00A46D5D" w:rsidP="00F247E2">
      <w:pPr>
        <w:spacing w:after="0" w:line="288" w:lineRule="auto"/>
        <w:jc w:val="both"/>
        <w:rPr>
          <w:rFonts w:eastAsia="Times New Roman" w:cstheme="minorHAnsi"/>
          <w:b/>
          <w:sz w:val="20"/>
          <w:szCs w:val="20"/>
        </w:rPr>
      </w:pPr>
    </w:p>
    <w:p w14:paraId="5F15B3E9" w14:textId="77777777" w:rsidR="00A46D5D" w:rsidRDefault="00A46D5D" w:rsidP="00F247E2">
      <w:pPr>
        <w:spacing w:after="0" w:line="288" w:lineRule="auto"/>
        <w:jc w:val="both"/>
        <w:rPr>
          <w:rFonts w:eastAsia="Times New Roman" w:cstheme="minorHAnsi"/>
          <w:b/>
          <w:sz w:val="20"/>
          <w:szCs w:val="20"/>
        </w:rPr>
      </w:pPr>
    </w:p>
    <w:p w14:paraId="10325E21" w14:textId="77777777" w:rsidR="00A46D5D" w:rsidRDefault="00A46D5D" w:rsidP="00F247E2">
      <w:pPr>
        <w:spacing w:after="0" w:line="288" w:lineRule="auto"/>
        <w:jc w:val="both"/>
        <w:rPr>
          <w:rFonts w:eastAsia="Times New Roman" w:cstheme="minorHAnsi"/>
          <w:b/>
          <w:sz w:val="20"/>
          <w:szCs w:val="20"/>
        </w:rPr>
      </w:pPr>
    </w:p>
    <w:p w14:paraId="5E3A03EA" w14:textId="77777777" w:rsidR="00A46D5D" w:rsidRDefault="00A46D5D" w:rsidP="00F247E2">
      <w:pPr>
        <w:spacing w:after="0" w:line="288" w:lineRule="auto"/>
        <w:jc w:val="both"/>
        <w:rPr>
          <w:rFonts w:eastAsia="Times New Roman" w:cstheme="minorHAnsi"/>
          <w:b/>
          <w:sz w:val="20"/>
          <w:szCs w:val="20"/>
        </w:rPr>
      </w:pPr>
    </w:p>
    <w:p w14:paraId="0C3FA02F" w14:textId="77777777" w:rsidR="00A46D5D" w:rsidRDefault="00A46D5D" w:rsidP="00F247E2">
      <w:pPr>
        <w:spacing w:after="0" w:line="288" w:lineRule="auto"/>
        <w:jc w:val="both"/>
        <w:rPr>
          <w:rFonts w:eastAsia="Times New Roman" w:cstheme="minorHAnsi"/>
          <w:b/>
          <w:sz w:val="20"/>
          <w:szCs w:val="20"/>
        </w:rPr>
      </w:pPr>
    </w:p>
    <w:p w14:paraId="44A257E9" w14:textId="77777777" w:rsidR="00A46D5D" w:rsidRDefault="00A46D5D" w:rsidP="00F247E2">
      <w:pPr>
        <w:spacing w:after="0" w:line="288" w:lineRule="auto"/>
        <w:jc w:val="both"/>
        <w:rPr>
          <w:rFonts w:eastAsia="Times New Roman" w:cstheme="minorHAnsi"/>
          <w:b/>
          <w:sz w:val="20"/>
          <w:szCs w:val="20"/>
        </w:rPr>
      </w:pPr>
    </w:p>
    <w:p w14:paraId="407884B4" w14:textId="77777777" w:rsidR="00CC7DF8" w:rsidRDefault="00CC7DF8" w:rsidP="00F247E2">
      <w:pPr>
        <w:spacing w:after="0" w:line="288" w:lineRule="auto"/>
        <w:jc w:val="both"/>
        <w:rPr>
          <w:rFonts w:eastAsia="Times New Roman" w:cstheme="minorHAnsi"/>
          <w:b/>
          <w:sz w:val="20"/>
          <w:szCs w:val="20"/>
        </w:rPr>
      </w:pPr>
    </w:p>
    <w:p w14:paraId="0B4A2A23" w14:textId="77777777" w:rsidR="00A46D5D" w:rsidRDefault="00A46D5D" w:rsidP="00F247E2">
      <w:pPr>
        <w:spacing w:after="0" w:line="288" w:lineRule="auto"/>
        <w:jc w:val="both"/>
        <w:rPr>
          <w:rFonts w:eastAsia="Times New Roman" w:cstheme="minorHAnsi"/>
          <w:b/>
          <w:sz w:val="20"/>
          <w:szCs w:val="20"/>
        </w:rPr>
      </w:pPr>
    </w:p>
    <w:p w14:paraId="7DF6441E" w14:textId="19A8B97D" w:rsidR="00F247E2" w:rsidRPr="00D97A0A" w:rsidRDefault="00F247E2" w:rsidP="00F247E2">
      <w:pPr>
        <w:spacing w:after="0" w:line="288" w:lineRule="auto"/>
        <w:jc w:val="both"/>
        <w:rPr>
          <w:rFonts w:eastAsia="Times New Roman" w:cstheme="minorHAnsi"/>
          <w:b/>
          <w:sz w:val="20"/>
          <w:szCs w:val="20"/>
        </w:rPr>
      </w:pPr>
      <w:r w:rsidRPr="00D97A0A">
        <w:rPr>
          <w:rFonts w:eastAsia="Times New Roman" w:cstheme="minorHAnsi"/>
          <w:b/>
          <w:sz w:val="20"/>
          <w:szCs w:val="20"/>
        </w:rPr>
        <w:t xml:space="preserve">Załącznik nr </w:t>
      </w:r>
      <w:r w:rsidR="00F47A98">
        <w:rPr>
          <w:rFonts w:eastAsia="Times New Roman" w:cstheme="minorHAnsi"/>
          <w:b/>
          <w:sz w:val="20"/>
          <w:szCs w:val="20"/>
        </w:rPr>
        <w:t>6</w:t>
      </w:r>
      <w:r w:rsidR="00C01605" w:rsidRPr="00D97A0A">
        <w:rPr>
          <w:rFonts w:eastAsia="Times New Roman" w:cstheme="minorHAnsi"/>
          <w:b/>
          <w:sz w:val="20"/>
          <w:szCs w:val="20"/>
        </w:rPr>
        <w:t xml:space="preserve"> </w:t>
      </w:r>
      <w:r w:rsidRPr="00D97A0A">
        <w:rPr>
          <w:rFonts w:eastAsia="Times New Roman" w:cstheme="minorHAnsi"/>
          <w:b/>
          <w:sz w:val="20"/>
          <w:szCs w:val="20"/>
        </w:rPr>
        <w:t xml:space="preserve">– Wzór klauzuli informacyjnej RODO Wykonawcy </w:t>
      </w:r>
    </w:p>
    <w:p w14:paraId="4155DDB1" w14:textId="05D827CA" w:rsidR="00F247E2" w:rsidRPr="00D97A0A" w:rsidRDefault="00F247E2" w:rsidP="00D94818">
      <w:pPr>
        <w:rPr>
          <w:rFonts w:cstheme="minorHAnsi"/>
          <w:sz w:val="20"/>
          <w:szCs w:val="20"/>
        </w:rPr>
      </w:pPr>
      <w:r w:rsidRPr="00D97A0A">
        <w:rPr>
          <w:rFonts w:cstheme="minorHAnsi"/>
          <w:sz w:val="20"/>
          <w:szCs w:val="20"/>
        </w:rPr>
        <w:t>- o ile zostanie przekazana na etapie przygotowywania Umowy do podpisu, w przeciwnej sytuacji załącznik celowo pozostawiony pusty</w:t>
      </w:r>
    </w:p>
    <w:p w14:paraId="043A0D72" w14:textId="78CF6E17" w:rsidR="006F3FFB" w:rsidRPr="00D97A0A" w:rsidRDefault="006F3FFB">
      <w:pPr>
        <w:rPr>
          <w:rFonts w:eastAsia="Times New Roman" w:cstheme="minorHAnsi"/>
          <w:b/>
          <w:sz w:val="20"/>
          <w:szCs w:val="20"/>
        </w:rPr>
      </w:pPr>
      <w:r w:rsidRPr="00D97A0A">
        <w:rPr>
          <w:rFonts w:eastAsia="Times New Roman" w:cstheme="minorHAnsi"/>
          <w:b/>
          <w:sz w:val="20"/>
          <w:szCs w:val="20"/>
        </w:rPr>
        <w:br w:type="page"/>
      </w:r>
    </w:p>
    <w:p w14:paraId="27FBD105" w14:textId="78E0C2FA" w:rsidR="003755B9" w:rsidRPr="00D97A0A" w:rsidRDefault="003755B9" w:rsidP="003755B9">
      <w:pPr>
        <w:rPr>
          <w:rFonts w:eastAsia="Times New Roman" w:cstheme="minorHAnsi"/>
          <w:b/>
          <w:sz w:val="20"/>
          <w:szCs w:val="20"/>
        </w:rPr>
      </w:pPr>
      <w:r w:rsidRPr="00D97A0A">
        <w:rPr>
          <w:rFonts w:eastAsia="Times New Roman" w:cstheme="minorHAnsi"/>
          <w:b/>
          <w:sz w:val="20"/>
          <w:szCs w:val="20"/>
        </w:rPr>
        <w:t xml:space="preserve">Załącznik nr </w:t>
      </w:r>
      <w:r w:rsidR="00A46D5D">
        <w:rPr>
          <w:rFonts w:eastAsia="Times New Roman" w:cstheme="minorHAnsi"/>
          <w:b/>
          <w:sz w:val="20"/>
          <w:szCs w:val="20"/>
        </w:rPr>
        <w:t>7</w:t>
      </w:r>
      <w:r w:rsidR="00846019" w:rsidRPr="00D97A0A">
        <w:rPr>
          <w:rFonts w:eastAsia="Times New Roman" w:cstheme="minorHAnsi"/>
          <w:b/>
          <w:sz w:val="20"/>
          <w:szCs w:val="20"/>
        </w:rPr>
        <w:t xml:space="preserve"> </w:t>
      </w:r>
      <w:r w:rsidRPr="00D97A0A">
        <w:rPr>
          <w:rFonts w:eastAsia="Times New Roman" w:cstheme="minorHAnsi"/>
          <w:b/>
          <w:sz w:val="20"/>
          <w:szCs w:val="20"/>
        </w:rPr>
        <w:t>– Wzór umowy powierzenia przetwarzania danych osobowych</w:t>
      </w:r>
    </w:p>
    <w:p w14:paraId="17A242C5"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Umowa powierzenia przetwarzania danych osobowych</w:t>
      </w:r>
    </w:p>
    <w:p w14:paraId="46E835BD"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zawarta pomiędzy:</w:t>
      </w:r>
    </w:p>
    <w:p w14:paraId="55627A03" w14:textId="436BAB0D" w:rsidR="00E72EF1" w:rsidRPr="00D97A0A" w:rsidRDefault="00E72EF1" w:rsidP="001F4CEE">
      <w:pPr>
        <w:pStyle w:val="Nagwek1"/>
        <w:numPr>
          <w:ilvl w:val="0"/>
          <w:numId w:val="0"/>
        </w:numPr>
        <w:ind w:left="432"/>
        <w:rPr>
          <w:rFonts w:asciiTheme="minorHAnsi" w:hAnsiTheme="minorHAnsi" w:cstheme="minorHAnsi"/>
          <w:iCs/>
          <w:caps/>
        </w:rPr>
      </w:pPr>
      <w:r w:rsidRPr="00D97A0A">
        <w:rPr>
          <w:rFonts w:asciiTheme="minorHAnsi" w:hAnsiTheme="minorHAnsi" w:cstheme="minorHAnsi"/>
        </w:rPr>
        <w:t xml:space="preserve">PGE Systemy S.A. z siedzibą w Warszawie (00-121) przy ulicy Siennej 39, wpisaną do rejestru przedsiębiorców Krajowego Rejestru Sądowego, prowadzonego przez Sąd Rejonowy </w:t>
      </w:r>
      <w:r w:rsidRPr="00D97A0A">
        <w:rPr>
          <w:rFonts w:asciiTheme="minorHAnsi" w:hAnsiTheme="minorHAnsi" w:cstheme="minorHAnsi"/>
        </w:rPr>
        <w:br/>
        <w:t xml:space="preserve">dla m.st. Warszawy, XII Wydział Gospodarczy KRS pod numerem KRS: 0000007353, NIP:526-253-31-54, REGON: 017278446 wysokość kapitału zakładowego: 125 000 000 zł, kapitał zakładowy w całości wpłacony, (zwaną dalej: „Powierzającym”), którą reprezentuje na podstawie pełnomocnictwa </w:t>
      </w:r>
      <w:r w:rsidR="00780735">
        <w:rPr>
          <w:rFonts w:asciiTheme="minorHAnsi" w:hAnsiTheme="minorHAnsi" w:cstheme="minorHAnsi"/>
        </w:rPr>
        <w:t>……………………………….</w:t>
      </w:r>
      <w:r w:rsidRPr="00D97A0A">
        <w:rPr>
          <w:rFonts w:asciiTheme="minorHAnsi" w:hAnsiTheme="minorHAnsi" w:cstheme="minorHAnsi"/>
        </w:rPr>
        <w:t xml:space="preserve"> – Inspektor Ochrony Danych  </w:t>
      </w:r>
    </w:p>
    <w:p w14:paraId="3DEFA393"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a:</w:t>
      </w:r>
    </w:p>
    <w:p w14:paraId="2D631A1E"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 xml:space="preserve">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„Przetwarzającym”), którą reprezentują: </w:t>
      </w:r>
    </w:p>
    <w:p w14:paraId="4DEDB0F6"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___________________________________________________________; oraz</w:t>
      </w:r>
    </w:p>
    <w:p w14:paraId="32AAB2D2"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___________________________________________________________;</w:t>
      </w:r>
    </w:p>
    <w:p w14:paraId="599AF9E1" w14:textId="77777777" w:rsidR="00E72EF1" w:rsidRPr="00D97A0A" w:rsidRDefault="00E72EF1" w:rsidP="001F4CEE">
      <w:pPr>
        <w:pStyle w:val="Nagwek1"/>
        <w:numPr>
          <w:ilvl w:val="0"/>
          <w:numId w:val="0"/>
        </w:numPr>
        <w:ind w:left="432"/>
        <w:rPr>
          <w:rFonts w:asciiTheme="minorHAnsi" w:hAnsiTheme="minorHAnsi" w:cstheme="minorHAnsi"/>
          <w:caps/>
        </w:rPr>
      </w:pPr>
      <w:r w:rsidRPr="00D97A0A">
        <w:rPr>
          <w:rFonts w:asciiTheme="minorHAnsi" w:hAnsiTheme="minorHAnsi" w:cstheme="minorHAnsi"/>
        </w:rPr>
        <w:t>łącznie zwanymi „Stronami”, a każda z osobna także „Stroną”;</w:t>
      </w:r>
    </w:p>
    <w:p w14:paraId="2971138B" w14:textId="77777777" w:rsidR="00E72EF1" w:rsidRPr="00D97A0A" w:rsidRDefault="00E72EF1">
      <w:pPr>
        <w:pStyle w:val="Nagwek1"/>
        <w:numPr>
          <w:ilvl w:val="0"/>
          <w:numId w:val="14"/>
        </w:numPr>
        <w:rPr>
          <w:rFonts w:asciiTheme="minorHAnsi" w:hAnsiTheme="minorHAnsi" w:cstheme="minorHAnsi"/>
        </w:rPr>
      </w:pPr>
      <w:r w:rsidRPr="00D97A0A">
        <w:rPr>
          <w:rFonts w:asciiTheme="minorHAnsi" w:hAnsiTheme="minorHAnsi" w:cstheme="minorHAnsi"/>
        </w:rPr>
        <w:t>Mając na uwadze, że:</w:t>
      </w:r>
    </w:p>
    <w:p w14:paraId="72077710"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Strony zawarły umowę na Usługę w zakresie ___________ („</w:t>
      </w:r>
      <w:r w:rsidRPr="00F47A98">
        <w:rPr>
          <w:rFonts w:asciiTheme="minorHAnsi" w:hAnsiTheme="minorHAnsi" w:cstheme="minorHAnsi"/>
          <w:b/>
        </w:rPr>
        <w:t>Umowa Podstawowa</w:t>
      </w:r>
      <w:r w:rsidRPr="00F47A98">
        <w:rPr>
          <w:rFonts w:asciiTheme="minorHAnsi" w:hAnsiTheme="minorHAnsi" w:cstheme="minorHAnsi"/>
        </w:rPr>
        <w:t>”), w wyniku postępowania zakupowego lub zamówienia nr ___________________,w związku z wykonywaniem której Powierzający powierzy Przetwarzającemu przetwarzanie Danych Osobowych w zakresie określonym niniejszą umową;</w:t>
      </w:r>
    </w:p>
    <w:p w14:paraId="236F8A2A"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Celem niniejszej umowy jest ustalenie warunków, na jakich Przetwarzający wykonuje operacje przetwarzania Danych Osobowych w imieniu Powierzającego;</w:t>
      </w:r>
    </w:p>
    <w:p w14:paraId="09142FB9" w14:textId="260B2889"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Strony zawierając niniejszą umowę dążą do takiego uregulowania zasad przetwarzania Danych Osobowych, aby odpowiadały one w pełni postanowieniom Rozporządzenia Parlamentu Europejskiego i</w:t>
      </w:r>
      <w:r w:rsidR="00D43A2B">
        <w:rPr>
          <w:rFonts w:asciiTheme="minorHAnsi" w:hAnsiTheme="minorHAnsi" w:cstheme="minorHAnsi"/>
        </w:rPr>
        <w:t> </w:t>
      </w:r>
      <w:r w:rsidRPr="00F47A98">
        <w:rPr>
          <w:rFonts w:asciiTheme="minorHAnsi" w:hAnsiTheme="minorHAnsi" w:cstheme="minorHAnsi"/>
        </w:rPr>
        <w:t>Rady (UE) 2016/679 z dnia 27 kwietnia 2016 r. w sprawie ochrony osób fizycznych w związku z</w:t>
      </w:r>
      <w:r w:rsidR="00D43A2B">
        <w:rPr>
          <w:rFonts w:asciiTheme="minorHAnsi" w:hAnsiTheme="minorHAnsi" w:cstheme="minorHAnsi"/>
        </w:rPr>
        <w:t> </w:t>
      </w:r>
      <w:r w:rsidRPr="00F47A98">
        <w:rPr>
          <w:rFonts w:asciiTheme="minorHAnsi" w:hAnsiTheme="minorHAnsi" w:cstheme="minorHAnsi"/>
        </w:rPr>
        <w:t>przetwarzaniem danych osobowych i w sprawie swobodnego przepływu takich danych oraz uchylenia dyrektywy 95/46/WE (ogólne rozporządzenie o ochronie danych) („</w:t>
      </w:r>
      <w:r w:rsidRPr="00F47A98">
        <w:rPr>
          <w:rFonts w:asciiTheme="minorHAnsi" w:hAnsiTheme="minorHAnsi" w:cstheme="minorHAnsi"/>
          <w:b/>
        </w:rPr>
        <w:t>RODO</w:t>
      </w:r>
      <w:r w:rsidRPr="00F47A98">
        <w:rPr>
          <w:rFonts w:asciiTheme="minorHAnsi" w:hAnsiTheme="minorHAnsi" w:cstheme="minorHAnsi"/>
        </w:rPr>
        <w:t xml:space="preserve">”). </w:t>
      </w:r>
    </w:p>
    <w:p w14:paraId="6677841A"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Strony postanowiły zawrzeć niniejszą umowę (dalej: „</w:t>
      </w:r>
      <w:r w:rsidRPr="00F47A98">
        <w:rPr>
          <w:rFonts w:asciiTheme="minorHAnsi" w:hAnsiTheme="minorHAnsi" w:cstheme="minorHAnsi"/>
          <w:b/>
        </w:rPr>
        <w:t>Umowa</w:t>
      </w:r>
      <w:r w:rsidRPr="00F47A98">
        <w:rPr>
          <w:rFonts w:asciiTheme="minorHAnsi" w:hAnsiTheme="minorHAnsi" w:cstheme="minorHAnsi"/>
        </w:rPr>
        <w:t>”), o następującej treści:</w:t>
      </w:r>
    </w:p>
    <w:p w14:paraId="1213C69E" w14:textId="77777777" w:rsidR="00E72EF1" w:rsidRPr="00D97A0A" w:rsidRDefault="00E72EF1">
      <w:pPr>
        <w:pStyle w:val="Nagwek1"/>
        <w:rPr>
          <w:rFonts w:asciiTheme="minorHAnsi" w:hAnsiTheme="minorHAnsi" w:cstheme="minorHAnsi"/>
        </w:rPr>
      </w:pPr>
      <w:bookmarkStart w:id="45" w:name="_Toc504517951"/>
      <w:r w:rsidRPr="00F47A98">
        <w:rPr>
          <w:rStyle w:val="Pogrubienie"/>
          <w:rFonts w:asciiTheme="minorHAnsi" w:hAnsiTheme="minorHAnsi" w:cstheme="minorHAnsi"/>
          <w:szCs w:val="20"/>
        </w:rPr>
        <w:t>Opis Przetwarzania</w:t>
      </w:r>
      <w:bookmarkEnd w:id="45"/>
    </w:p>
    <w:p w14:paraId="1BB767D4"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[Przedmiot Art. 28 ust. 3 RODO]</w:t>
      </w:r>
      <w:r w:rsidRPr="00F47A98">
        <w:rPr>
          <w:rFonts w:asciiTheme="minorHAnsi" w:hAnsiTheme="minorHAnsi" w:cstheme="minorHAnsi"/>
        </w:rPr>
        <w:t xml:space="preserve"> Na warunkach określonych Umową Powierzający powierza Przetwarzającemu przetwarzanie (w rozumieniu, jakie nadaje przetwarzaniu art. 4 pkt 2 RODO) opisanych dalej w Umowie Danych Osobowych. Pod pojęciami „</w:t>
      </w:r>
      <w:r w:rsidRPr="00F47A98">
        <w:rPr>
          <w:rFonts w:asciiTheme="minorHAnsi" w:hAnsiTheme="minorHAnsi" w:cstheme="minorHAnsi"/>
          <w:b/>
        </w:rPr>
        <w:t>Dane Osobowe</w:t>
      </w:r>
      <w:r w:rsidRPr="00F47A98">
        <w:rPr>
          <w:rFonts w:asciiTheme="minorHAnsi" w:hAnsiTheme="minorHAnsi" w:cstheme="minorHAnsi"/>
        </w:rPr>
        <w:t>” lub „</w:t>
      </w:r>
      <w:r w:rsidRPr="00F47A98">
        <w:rPr>
          <w:rFonts w:asciiTheme="minorHAnsi" w:hAnsiTheme="minorHAnsi" w:cstheme="minorHAnsi"/>
          <w:b/>
        </w:rPr>
        <w:t>Dane</w:t>
      </w:r>
      <w:r w:rsidRPr="00F47A98">
        <w:rPr>
          <w:rFonts w:asciiTheme="minorHAnsi" w:hAnsiTheme="minorHAnsi" w:cstheme="minorHAnsi"/>
        </w:rPr>
        <w:t xml:space="preserve">” użytymi w niniejszej Umowie Strony rozumieją dane osobowe zdefiniowane w art. 4 pkt 1 RODO, których rodzaj i zakres zostały wskazane w </w:t>
      </w:r>
      <w:r w:rsidRPr="00F47A98">
        <w:rPr>
          <w:rFonts w:asciiTheme="minorHAnsi" w:hAnsiTheme="minorHAnsi" w:cstheme="minorHAnsi"/>
          <w:b/>
        </w:rPr>
        <w:t>Załączniku nr 1</w:t>
      </w:r>
      <w:r w:rsidRPr="00F47A98">
        <w:rPr>
          <w:rFonts w:asciiTheme="minorHAnsi" w:hAnsiTheme="minorHAnsi" w:cstheme="minorHAnsi"/>
        </w:rPr>
        <w:t xml:space="preserve">.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w:t>
      </w:r>
      <w:r w:rsidRPr="00F47A98">
        <w:rPr>
          <w:rFonts w:asciiTheme="minorHAnsi" w:hAnsiTheme="minorHAnsi" w:cstheme="minorHAnsi"/>
          <w:b/>
        </w:rPr>
        <w:t>Załącznik 1</w:t>
      </w:r>
      <w:r w:rsidRPr="00F47A98">
        <w:rPr>
          <w:rFonts w:asciiTheme="minorHAnsi" w:hAnsiTheme="minorHAnsi" w:cstheme="minorHAnsi"/>
        </w:rPr>
        <w:t xml:space="preserve">, zawierający wskazanie odpowiednich administratorów danych.  </w:t>
      </w:r>
    </w:p>
    <w:p w14:paraId="6616EDFB" w14:textId="5A404205"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[Cel, czas i zakres powierzenia]</w:t>
      </w:r>
      <w:r w:rsidRPr="00F47A98">
        <w:rPr>
          <w:rFonts w:asciiTheme="minorHAnsi" w:hAnsiTheme="minorHAnsi" w:cstheme="minorHAnsi"/>
        </w:rPr>
        <w:t xml:space="preserve"> Powierzenie Przetwarzającemu Danych do przetwarzania następuje w</w:t>
      </w:r>
      <w:r w:rsidR="00D43A2B">
        <w:rPr>
          <w:rFonts w:asciiTheme="minorHAnsi" w:hAnsiTheme="minorHAnsi" w:cstheme="minorHAnsi"/>
        </w:rPr>
        <w:t> </w:t>
      </w:r>
      <w:r w:rsidRPr="00F47A98">
        <w:rPr>
          <w:rFonts w:asciiTheme="minorHAnsi" w:hAnsiTheme="minorHAnsi" w:cstheme="minorHAnsi"/>
        </w:rPr>
        <w:t xml:space="preserve">celu oraz w zakresie i na czas wskazany w </w:t>
      </w:r>
      <w:r w:rsidRPr="00F47A98">
        <w:rPr>
          <w:rFonts w:asciiTheme="minorHAnsi" w:hAnsiTheme="minorHAnsi" w:cstheme="minorHAnsi"/>
          <w:b/>
        </w:rPr>
        <w:t>Załączniku nr 1</w:t>
      </w:r>
      <w:r w:rsidRPr="00F47A98">
        <w:rPr>
          <w:rFonts w:asciiTheme="minorHAnsi" w:hAnsiTheme="minorHAnsi" w:cstheme="minorHAnsi"/>
        </w:rPr>
        <w:t>. Przetwarzający może przetwarzać Dane wyłącznie w zakresie i celu określonym w niniejszej Umowie oraz w celu i zakresie niezbędnym do</w:t>
      </w:r>
      <w:r w:rsidR="00D43A2B">
        <w:rPr>
          <w:rFonts w:asciiTheme="minorHAnsi" w:hAnsiTheme="minorHAnsi" w:cstheme="minorHAnsi"/>
        </w:rPr>
        <w:t> </w:t>
      </w:r>
      <w:r w:rsidRPr="00F47A98">
        <w:rPr>
          <w:rFonts w:asciiTheme="minorHAnsi" w:hAnsiTheme="minorHAnsi" w:cstheme="minorHAnsi"/>
        </w:rPr>
        <w:t>realizacji zobowiązań wynikających z Umowy Podstawowej.</w:t>
      </w:r>
    </w:p>
    <w:p w14:paraId="18B49858" w14:textId="6E31A470"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[Wynagrodzenie]</w:t>
      </w:r>
      <w:r w:rsidRPr="00F47A98">
        <w:rPr>
          <w:rFonts w:asciiTheme="minorHAnsi" w:hAnsiTheme="minorHAnsi" w:cstheme="minorHAnsi"/>
        </w:rPr>
        <w:t xml:space="preserve"> Przetwarzanie Danych przez Przetwarzającego odbywa się w ramach wynagrodzenia należnego Przetwarzającemu z tytułu wykonania Umowy Podstawowej. Przetwarzającemu nie</w:t>
      </w:r>
      <w:r w:rsidR="00D43A2B">
        <w:rPr>
          <w:rFonts w:asciiTheme="minorHAnsi" w:hAnsiTheme="minorHAnsi" w:cstheme="minorHAnsi"/>
        </w:rPr>
        <w:t> </w:t>
      </w:r>
      <w:r w:rsidRPr="00F47A98">
        <w:rPr>
          <w:rFonts w:asciiTheme="minorHAnsi" w:hAnsiTheme="minorHAnsi" w:cstheme="minorHAnsi"/>
        </w:rPr>
        <w:t>przysługuje dodatkowe wynagrodzenie w związku z zawarciem i realizacją Umowy.</w:t>
      </w:r>
    </w:p>
    <w:p w14:paraId="6345197F"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 xml:space="preserve">Oświadczenia </w:t>
      </w:r>
    </w:p>
    <w:p w14:paraId="6CEFF972" w14:textId="017E48BD" w:rsidR="00E72EF1" w:rsidRPr="00F47A98" w:rsidRDefault="00E72EF1" w:rsidP="00E72EF1">
      <w:pPr>
        <w:pStyle w:val="Nagwek2"/>
        <w:widowControl w:val="0"/>
        <w:rPr>
          <w:rStyle w:val="Pogrubienie"/>
          <w:rFonts w:asciiTheme="minorHAnsi" w:hAnsiTheme="minorHAnsi" w:cstheme="minorHAnsi"/>
          <w:szCs w:val="20"/>
        </w:rPr>
      </w:pPr>
      <w:r w:rsidRPr="00F47A98">
        <w:rPr>
          <w:rFonts w:asciiTheme="minorHAnsi" w:hAnsiTheme="minorHAnsi" w:cstheme="minorHAnsi"/>
          <w:b/>
        </w:rPr>
        <w:t>[Kompetencje i zasoby. Art. 28 ust. 1 RODO]</w:t>
      </w:r>
      <w:r w:rsidRPr="00F47A98">
        <w:rPr>
          <w:rFonts w:asciiTheme="minorHAnsi" w:hAnsiTheme="minorHAnsi" w:cstheme="minorHAnsi"/>
        </w:rPr>
        <w:t xml:space="preserve">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w:t>
      </w:r>
      <w:r w:rsidRPr="00F47A98">
        <w:rPr>
          <w:rStyle w:val="Pogrubienie"/>
          <w:rFonts w:asciiTheme="minorHAnsi" w:hAnsiTheme="minorHAnsi" w:cstheme="minorHAnsi"/>
          <w:szCs w:val="20"/>
        </w:rPr>
        <w:t xml:space="preserve"> na</w:t>
      </w:r>
      <w:r w:rsidR="00D43A2B">
        <w:rPr>
          <w:rStyle w:val="Pogrubienie"/>
          <w:rFonts w:asciiTheme="minorHAnsi" w:hAnsiTheme="minorHAnsi" w:cstheme="minorHAnsi"/>
          <w:szCs w:val="20"/>
        </w:rPr>
        <w:t> </w:t>
      </w:r>
      <w:r w:rsidRPr="00F47A98">
        <w:rPr>
          <w:rStyle w:val="Pogrubienie"/>
          <w:rFonts w:asciiTheme="minorHAnsi" w:hAnsiTheme="minorHAnsi" w:cstheme="minorHAnsi"/>
          <w:szCs w:val="20"/>
        </w:rPr>
        <w:t xml:space="preserve">potwierdzenie okoliczności wynikających z oświadczenia, o którym mowa w zdaniu pierwszym. </w:t>
      </w:r>
    </w:p>
    <w:p w14:paraId="4D418239" w14:textId="64B92B70"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[Kompetencje Powierzającego]</w:t>
      </w:r>
      <w:r w:rsidRPr="00F47A98">
        <w:rPr>
          <w:rFonts w:asciiTheme="minorHAnsi" w:hAnsiTheme="minorHAnsi" w:cstheme="minorHAnsi"/>
        </w:rPr>
        <w:t xml:space="preserve"> Powierzający oświadcza, że jest uprawniony do przetwarzania Danych w</w:t>
      </w:r>
      <w:r w:rsidR="00D43A2B">
        <w:rPr>
          <w:rFonts w:asciiTheme="minorHAnsi" w:hAnsiTheme="minorHAnsi" w:cstheme="minorHAnsi"/>
        </w:rPr>
        <w:t> </w:t>
      </w:r>
      <w:r w:rsidRPr="00F47A98">
        <w:rPr>
          <w:rFonts w:asciiTheme="minorHAnsi" w:hAnsiTheme="minorHAnsi" w:cstheme="minorHAnsi"/>
        </w:rPr>
        <w:t>zakresie w jakim powierzył je Przetwarzającemu.</w:t>
      </w:r>
    </w:p>
    <w:p w14:paraId="652DAFA1"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Dalsze Przetwarzanie</w:t>
      </w:r>
    </w:p>
    <w:p w14:paraId="24B7950C" w14:textId="77777777" w:rsidR="00E72EF1" w:rsidRPr="00F47A98" w:rsidRDefault="00E72EF1" w:rsidP="00E72EF1">
      <w:pPr>
        <w:pStyle w:val="Nagwek2"/>
        <w:widowControl w:val="0"/>
        <w:rPr>
          <w:rFonts w:asciiTheme="minorHAnsi" w:eastAsia="Times New Roman" w:hAnsiTheme="minorHAnsi" w:cstheme="minorHAnsi"/>
          <w:lang w:eastAsia="pl-PL"/>
        </w:rPr>
      </w:pPr>
      <w:bookmarkStart w:id="46" w:name="_Ref19111909"/>
      <w:r w:rsidRPr="00F47A98">
        <w:rPr>
          <w:rFonts w:asciiTheme="minorHAnsi" w:eastAsia="Times New Roman" w:hAnsiTheme="minorHAnsi" w:cstheme="minorHAnsi"/>
          <w:b/>
          <w:lang w:eastAsia="pl-PL"/>
        </w:rPr>
        <w:t>[Dalsze Przetwarzanie. Art. 28 ust. 2 RODO]</w:t>
      </w:r>
      <w:r w:rsidRPr="00F47A98">
        <w:rPr>
          <w:rFonts w:asciiTheme="minorHAnsi" w:eastAsia="Times New Roman" w:hAnsiTheme="minorHAnsi" w:cstheme="minorHAnsi"/>
          <w:lang w:eastAsia="pl-PL"/>
        </w:rPr>
        <w:t xml:space="preserve"> Przetwarzający może powierzyć konkretne operacje przetwarzania Danych („</w:t>
      </w:r>
      <w:r w:rsidRPr="00F47A98">
        <w:rPr>
          <w:rFonts w:asciiTheme="minorHAnsi" w:eastAsia="Times New Roman" w:hAnsiTheme="minorHAnsi" w:cstheme="minorHAnsi"/>
          <w:b/>
          <w:lang w:eastAsia="pl-PL"/>
        </w:rPr>
        <w:t>Dalsze Przetwarzanie</w:t>
      </w:r>
      <w:r w:rsidRPr="00F47A98">
        <w:rPr>
          <w:rFonts w:asciiTheme="minorHAnsi" w:eastAsia="Times New Roman" w:hAnsiTheme="minorHAnsi" w:cstheme="minorHAnsi"/>
          <w:lang w:eastAsia="pl-PL"/>
        </w:rPr>
        <w:t>”) w drodze pisemnej umowy dalszego przetwarzania („</w:t>
      </w:r>
      <w:r w:rsidRPr="00F47A98">
        <w:rPr>
          <w:rFonts w:asciiTheme="minorHAnsi" w:eastAsia="Times New Roman" w:hAnsiTheme="minorHAnsi" w:cstheme="minorHAnsi"/>
          <w:b/>
          <w:lang w:eastAsia="pl-PL"/>
        </w:rPr>
        <w:t>Umowa</w:t>
      </w:r>
      <w:r w:rsidRPr="00F47A98">
        <w:rPr>
          <w:rFonts w:asciiTheme="minorHAnsi" w:eastAsia="Times New Roman" w:hAnsiTheme="minorHAnsi" w:cstheme="minorHAnsi"/>
          <w:lang w:eastAsia="pl-PL"/>
        </w:rPr>
        <w:t xml:space="preserve"> </w:t>
      </w:r>
      <w:r w:rsidRPr="00F47A98">
        <w:rPr>
          <w:rFonts w:asciiTheme="minorHAnsi" w:eastAsia="Times New Roman" w:hAnsiTheme="minorHAnsi" w:cstheme="minorHAnsi"/>
          <w:b/>
          <w:lang w:eastAsia="pl-PL"/>
        </w:rPr>
        <w:t>Dalszego Przetwarzania</w:t>
      </w:r>
      <w:r w:rsidRPr="00F47A98">
        <w:rPr>
          <w:rFonts w:asciiTheme="minorHAnsi" w:eastAsia="Times New Roman" w:hAnsiTheme="minorHAnsi" w:cstheme="minorHAnsi"/>
          <w:lang w:eastAsia="pl-PL"/>
        </w:rPr>
        <w:t>”) innemu przetwarzającemu („</w:t>
      </w:r>
      <w:r w:rsidRPr="00F47A98">
        <w:rPr>
          <w:rFonts w:asciiTheme="minorHAnsi" w:eastAsia="Times New Roman" w:hAnsiTheme="minorHAnsi" w:cstheme="minorHAnsi"/>
          <w:b/>
          <w:lang w:eastAsia="pl-PL"/>
        </w:rPr>
        <w:t>Dalszemu Przetwarzającemu</w:t>
      </w:r>
      <w:r w:rsidRPr="00F47A98">
        <w:rPr>
          <w:rFonts w:asciiTheme="minorHAnsi" w:eastAsia="Times New Roman" w:hAnsiTheme="minorHAnsi" w:cstheme="minorHAnsi"/>
          <w:lang w:eastAsia="pl-PL"/>
        </w:rPr>
        <w:t>”), pod warunkiem uzyskania uprzedniej zgody wyrażonej przez Powierzającego w formie pisemnej pod rygorem nieważności.</w:t>
      </w:r>
      <w:bookmarkEnd w:id="46"/>
    </w:p>
    <w:p w14:paraId="31DDB3DE" w14:textId="4ED6D26B"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[Zaakceptowani Dalsi Przetwarzający]</w:t>
      </w:r>
      <w:r w:rsidRPr="00F47A98">
        <w:rPr>
          <w:rFonts w:asciiTheme="minorHAnsi" w:hAnsiTheme="minorHAnsi" w:cstheme="minorHAnsi"/>
        </w:rPr>
        <w:t xml:space="preserve"> Strony przyjmują, iż Dalsi Przetwarzający wskazani w </w:t>
      </w:r>
      <w:r w:rsidRPr="00F47A98">
        <w:rPr>
          <w:rFonts w:asciiTheme="minorHAnsi" w:hAnsiTheme="minorHAnsi" w:cstheme="minorHAnsi"/>
          <w:b/>
        </w:rPr>
        <w:t>Załączniku 1</w:t>
      </w:r>
      <w:r w:rsidRPr="00F47A98">
        <w:rPr>
          <w:rFonts w:asciiTheme="minorHAnsi" w:hAnsiTheme="minorHAnsi" w:cstheme="minorHAnsi"/>
        </w:rPr>
        <w:t xml:space="preserve"> są podmiotami, którym Przetwarzający może powierzyć dalsze przetwarzanie Danych Osobowych bez konieczności uzyskania dodatkowej zgody Powierzającego, o której mowa w pkt [</w:t>
      </w:r>
      <w:r w:rsidRPr="00F47A98">
        <w:rPr>
          <w:rFonts w:asciiTheme="minorHAnsi" w:hAnsiTheme="minorHAnsi" w:cstheme="minorHAnsi"/>
        </w:rPr>
        <w:fldChar w:fldCharType="begin"/>
      </w:r>
      <w:r w:rsidRPr="00F47A98">
        <w:rPr>
          <w:rFonts w:asciiTheme="minorHAnsi" w:hAnsiTheme="minorHAnsi" w:cstheme="minorHAnsi"/>
        </w:rPr>
        <w:instrText xml:space="preserve"> REF _Ref19111909 \r \h  \* MERGEFORMAT </w:instrText>
      </w:r>
      <w:r w:rsidRPr="00F47A98">
        <w:rPr>
          <w:rFonts w:asciiTheme="minorHAnsi" w:hAnsiTheme="minorHAnsi" w:cstheme="minorHAnsi"/>
        </w:rPr>
      </w:r>
      <w:r w:rsidRPr="00F47A98">
        <w:rPr>
          <w:rFonts w:asciiTheme="minorHAnsi" w:hAnsiTheme="minorHAnsi" w:cstheme="minorHAnsi"/>
        </w:rPr>
        <w:fldChar w:fldCharType="separate"/>
      </w:r>
      <w:r w:rsidR="007D0184">
        <w:rPr>
          <w:rFonts w:asciiTheme="minorHAnsi" w:hAnsiTheme="minorHAnsi" w:cstheme="minorHAnsi"/>
        </w:rPr>
        <w:t>4.1</w:t>
      </w:r>
      <w:r w:rsidRPr="00F47A98">
        <w:rPr>
          <w:rFonts w:asciiTheme="minorHAnsi" w:hAnsiTheme="minorHAnsi" w:cstheme="minorHAnsi"/>
        </w:rPr>
        <w:fldChar w:fldCharType="end"/>
      </w:r>
      <w:r w:rsidRPr="00F47A98">
        <w:rPr>
          <w:rFonts w:asciiTheme="minorHAnsi" w:hAnsiTheme="minorHAnsi" w:cstheme="minorHAnsi"/>
        </w:rPr>
        <w:t xml:space="preserve">].  </w:t>
      </w:r>
    </w:p>
    <w:p w14:paraId="214A2291" w14:textId="05774BD5"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[Kompetencje Dalszego Przetwarzającego]</w:t>
      </w:r>
      <w:r w:rsidRPr="00F47A98">
        <w:rPr>
          <w:rFonts w:asciiTheme="minorHAnsi" w:hAnsiTheme="minorHAnsi" w:cstheme="minorHAnsi"/>
        </w:rPr>
        <w:t xml:space="preserve"> </w:t>
      </w:r>
      <w:r w:rsidRPr="00F47A98">
        <w:rPr>
          <w:rFonts w:asciiTheme="minorHAnsi" w:eastAsia="Times New Roman" w:hAnsiTheme="minorHAnsi" w:cstheme="minorHAnsi"/>
          <w:lang w:eastAsia="pl-PL"/>
        </w:rPr>
        <w:t>Przetwarzający zapewnia, że będzie korzystał wyłącznie z</w:t>
      </w:r>
      <w:r w:rsidR="00D43A2B">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spełnienia przez Przetwarzającego obowiązków wynikających z</w:t>
      </w:r>
      <w:r w:rsidR="00D43A2B">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Umowy, Przetwarzający udostępni Powierzającemu wszelkie informacje dotyczące innych podmiotów przetwarzających oraz umowy zawarte z tymi podmiotami.</w:t>
      </w:r>
    </w:p>
    <w:p w14:paraId="341CE320" w14:textId="4CA4EE30"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[Zgoda]</w:t>
      </w:r>
      <w:r w:rsidRPr="00F47A98">
        <w:rPr>
          <w:rFonts w:asciiTheme="minorHAnsi" w:eastAsia="Times New Roman" w:hAnsiTheme="minorHAnsi" w:cstheme="minorHAnsi"/>
          <w:lang w:eastAsia="pl-PL"/>
        </w:rPr>
        <w:t xml:space="preserve">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w:t>
      </w:r>
      <w:r w:rsidR="00D43A2B">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53422348"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[Kontrola]</w:t>
      </w:r>
      <w:r w:rsidRPr="00F47A98">
        <w:rPr>
          <w:rFonts w:asciiTheme="minorHAnsi" w:eastAsia="Times New Roman" w:hAnsiTheme="minorHAnsi" w:cstheme="minorHAnsi"/>
          <w:lang w:eastAsia="pl-PL"/>
        </w:rPr>
        <w:t xml:space="preserve">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2B506723" w14:textId="77777777" w:rsidR="00E72EF1" w:rsidRPr="00F47A98" w:rsidRDefault="00E72EF1" w:rsidP="00E72EF1">
      <w:pPr>
        <w:pStyle w:val="Nagwek2"/>
        <w:widowControl w:val="0"/>
        <w:rPr>
          <w:rFonts w:asciiTheme="minorHAnsi" w:hAnsiTheme="minorHAnsi" w:cstheme="minorHAnsi"/>
        </w:rPr>
      </w:pPr>
      <w:r w:rsidRPr="00F47A98">
        <w:rPr>
          <w:rFonts w:asciiTheme="minorHAnsi" w:eastAsia="Times New Roman" w:hAnsiTheme="minorHAnsi" w:cstheme="minorHAnsi"/>
          <w:b/>
          <w:lang w:eastAsia="pl-PL"/>
        </w:rPr>
        <w:t xml:space="preserve">[Rozwiązanie umowy z Dalszym Przetwarzającym] </w:t>
      </w:r>
      <w:r w:rsidRPr="00F47A98">
        <w:rPr>
          <w:rFonts w:asciiTheme="minorHAnsi" w:eastAsia="Times New Roman" w:hAnsiTheme="minorHAnsi" w:cstheme="minorHAnsi"/>
          <w:lang w:eastAsia="pl-PL"/>
        </w:rPr>
        <w:t>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4691655C"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[Odpowiedzialność za Dalszego Przetwarzającego]</w:t>
      </w:r>
      <w:r w:rsidRPr="00F47A98">
        <w:rPr>
          <w:rFonts w:asciiTheme="minorHAnsi" w:eastAsia="Times New Roman" w:hAnsiTheme="minorHAnsi" w:cstheme="minorHAnsi"/>
          <w:lang w:eastAsia="pl-PL"/>
        </w:rPr>
        <w:t xml:space="preserve">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52EA4460"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[Transfer obowiązków. Art. 28 ust. 4 RODO]</w:t>
      </w:r>
      <w:r w:rsidRPr="00F47A98">
        <w:rPr>
          <w:rFonts w:asciiTheme="minorHAnsi" w:eastAsia="Times New Roman" w:hAnsiTheme="minorHAnsi" w:cstheme="minorHAnsi"/>
          <w:lang w:eastAsia="pl-PL"/>
        </w:rPr>
        <w:t xml:space="preserve">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w:t>
      </w:r>
      <w:proofErr w:type="spellStart"/>
      <w:r w:rsidRPr="00F47A98">
        <w:rPr>
          <w:rFonts w:asciiTheme="minorHAnsi" w:eastAsia="Times New Roman" w:hAnsiTheme="minorHAnsi" w:cstheme="minorHAnsi"/>
          <w:lang w:eastAsia="pl-PL"/>
        </w:rPr>
        <w:t>podpowierzono</w:t>
      </w:r>
      <w:proofErr w:type="spellEnd"/>
      <w:r w:rsidRPr="00F47A98">
        <w:rPr>
          <w:rFonts w:asciiTheme="minorHAnsi" w:eastAsia="Times New Roman" w:hAnsiTheme="minorHAnsi" w:cstheme="minorHAnsi"/>
          <w:lang w:eastAsia="pl-PL"/>
        </w:rPr>
        <w:t xml:space="preserve"> przetwarzanie Danych stosowały co najmniej równorzędny poziom ochrony Danych co Przetwarzający.</w:t>
      </w:r>
    </w:p>
    <w:p w14:paraId="004DFB6F" w14:textId="6E529009"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[Zobowiązanie względem Powierzającego]</w:t>
      </w:r>
      <w:r w:rsidRPr="00F47A98">
        <w:rPr>
          <w:rFonts w:asciiTheme="minorHAnsi" w:eastAsia="Times New Roman" w:hAnsiTheme="minorHAnsi" w:cstheme="minorHAnsi"/>
          <w:lang w:eastAsia="pl-PL"/>
        </w:rPr>
        <w:t xml:space="preserve"> Przetwarzający ma obowiązek zapewnić, aby Dalszy Przetwarzający złożył Powierzającemu zobowiązanie do wykonania obowiązków, o których mowa w</w:t>
      </w:r>
      <w:r w:rsidR="00D43A2B">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poprzednim pkt. Może to zostać wykonane przez podpisanie stosownego oświadczenia adresowanego do Powierzającego wraz z podpisaniem Umowy Dalszego Przetwarzania, zawierającego listę obowiązków Dalszego Przetwarzającego.</w:t>
      </w:r>
    </w:p>
    <w:p w14:paraId="4AB37BA9"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Transfer danych do państw trzecich</w:t>
      </w:r>
    </w:p>
    <w:p w14:paraId="629BCDEC"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 xml:space="preserve">[Nieprzetwarzanie poza EOG. RODO.28.3.a] </w:t>
      </w:r>
      <w:r w:rsidRPr="00F47A98">
        <w:rPr>
          <w:rFonts w:asciiTheme="minorHAnsi" w:hAnsiTheme="minorHAnsi" w:cstheme="minorHAnsi"/>
        </w:rPr>
        <w:t>Przetwarzający nie może przekazywać (transferować), ani samodzielnie, ani za pomocą Dalszych Przetwarzających Danych, do państwa trzeciego lub organizacji narodowej, które znajduje się poza Europejskim Obszarem Gospodarczym („</w:t>
      </w:r>
      <w:r w:rsidRPr="00F47A98">
        <w:rPr>
          <w:rFonts w:asciiTheme="minorHAnsi" w:hAnsiTheme="minorHAnsi" w:cstheme="minorHAnsi"/>
          <w:b/>
        </w:rPr>
        <w:t>EOG</w:t>
      </w:r>
      <w:r w:rsidRPr="00F47A98">
        <w:rPr>
          <w:rFonts w:asciiTheme="minorHAnsi" w:hAnsiTheme="minorHAnsi" w:cstheme="minorHAnsi"/>
        </w:rPr>
        <w:t>”), chyba że Powierzający udzieli mu uprzedniej, pisemnej pod rygorem nieważności, zgody zezwalającej na taki transfer.</w:t>
      </w:r>
    </w:p>
    <w:p w14:paraId="0E37C28F" w14:textId="706C98FC"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[Poinformowanie o zamiarze przetwarzania poza EOG. RODO.28.3.a]</w:t>
      </w:r>
      <w:r w:rsidRPr="00F47A98">
        <w:rPr>
          <w:rFonts w:asciiTheme="minorHAnsi" w:hAnsiTheme="minorHAnsi" w:cstheme="minorHAnsi"/>
        </w:rPr>
        <w:t xml:space="preserve"> Jeżeli Przetwarzający ma zamiar lub obowiązek przekazywać Dane poza EOG, informuje o tym Powierzającego, w celu umożliwienia Powierzającemu podjęcia decyzji i działań niezbędnych do zapewnienia zgodności przetwarzania z</w:t>
      </w:r>
      <w:r w:rsidR="00D43A2B">
        <w:rPr>
          <w:rFonts w:asciiTheme="minorHAnsi" w:hAnsiTheme="minorHAnsi" w:cstheme="minorHAnsi"/>
        </w:rPr>
        <w:t> </w:t>
      </w:r>
      <w:r w:rsidRPr="00F47A98">
        <w:rPr>
          <w:rFonts w:asciiTheme="minorHAnsi" w:hAnsiTheme="minorHAnsi" w:cstheme="minorHAnsi"/>
        </w:rPr>
        <w:t>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0C2FAA0A" w14:textId="77777777" w:rsidR="00E72EF1" w:rsidRPr="00F47A98" w:rsidRDefault="00E72EF1" w:rsidP="00E72EF1">
      <w:pPr>
        <w:pStyle w:val="Nagwek3"/>
        <w:widowControl w:val="0"/>
        <w:rPr>
          <w:rFonts w:asciiTheme="minorHAnsi" w:hAnsiTheme="minorHAnsi" w:cstheme="minorHAnsi"/>
          <w:bCs w:val="0"/>
        </w:rPr>
      </w:pPr>
      <w:r w:rsidRPr="00F47A98">
        <w:rPr>
          <w:rFonts w:asciiTheme="minorHAnsi" w:hAnsiTheme="minorHAnsi" w:cstheme="minorHAnsi"/>
        </w:rPr>
        <w:t>państwo docelowe zapewnia adekwatny poziom ochrony Danych Osobowych do tego, który obowiązuje w Unii Europejskiej; lub</w:t>
      </w:r>
    </w:p>
    <w:p w14:paraId="1B9AFD0E"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strony zawrą umowę na podstawie standardowych klauzul umownych lub wdrożą inny mechanizm (np. wiążące reguły korporacyjne), który zapewni zgodność z przepisami prawa transferu Danych do państwa trzeciego.</w:t>
      </w:r>
    </w:p>
    <w:p w14:paraId="23EAB723"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Obowiązki Przetwarzającego</w:t>
      </w:r>
    </w:p>
    <w:p w14:paraId="7E808444"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Przetwarzający ma następujące obowiązki:</w:t>
      </w:r>
    </w:p>
    <w:p w14:paraId="235F1AA4" w14:textId="1135F529"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b/>
        </w:rPr>
        <w:t xml:space="preserve">[Udokumentowane polecenia. RODO.28.3.a] </w:t>
      </w:r>
      <w:r w:rsidRPr="00F47A98">
        <w:rPr>
          <w:rFonts w:asciiTheme="minorHAnsi" w:hAnsiTheme="minorHAnsi" w:cstheme="minorHAnsi"/>
        </w:rPr>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w:t>
      </w:r>
      <w:r w:rsidR="00D43A2B">
        <w:rPr>
          <w:rFonts w:asciiTheme="minorHAnsi" w:hAnsiTheme="minorHAnsi" w:cstheme="minorHAnsi"/>
        </w:rPr>
        <w:t> </w:t>
      </w:r>
      <w:r w:rsidRPr="00F47A98">
        <w:rPr>
          <w:rFonts w:asciiTheme="minorHAnsi" w:hAnsiTheme="minorHAnsi" w:cstheme="minorHAnsi"/>
        </w:rPr>
        <w:t>rozliczalności.</w:t>
      </w:r>
    </w:p>
    <w:p w14:paraId="128DDBD3"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b/>
        </w:rPr>
        <w:t>[Obowiązek prawny. RODO. 28.3.a]</w:t>
      </w:r>
      <w:r w:rsidRPr="00F47A98">
        <w:rPr>
          <w:rFonts w:asciiTheme="minorHAnsi" w:hAnsiTheme="minorHAnsi" w:cstheme="minorHAnsi"/>
        </w:rPr>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6736E3C0"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b/>
        </w:rPr>
        <w:t>[Upoważnienia dostępu do Danych]</w:t>
      </w:r>
      <w:r w:rsidRPr="00F47A98">
        <w:rPr>
          <w:rFonts w:asciiTheme="minorHAnsi" w:hAnsiTheme="minorHAnsi" w:cstheme="minorHAnsi"/>
        </w:rPr>
        <w:t xml:space="preserve"> Przetwarzający zobowiązuje się: </w:t>
      </w:r>
    </w:p>
    <w:p w14:paraId="3FCC1C22" w14:textId="77777777" w:rsidR="00E72EF1" w:rsidRPr="00F47A98" w:rsidRDefault="00E72EF1" w:rsidP="00E72EF1">
      <w:pPr>
        <w:pStyle w:val="Nagwek4"/>
        <w:widowControl w:val="0"/>
        <w:rPr>
          <w:rFonts w:asciiTheme="minorHAnsi" w:hAnsiTheme="minorHAnsi" w:cstheme="minorHAnsi"/>
        </w:rPr>
      </w:pPr>
      <w:r w:rsidRPr="00F47A98">
        <w:rPr>
          <w:rFonts w:asciiTheme="minorHAnsi" w:hAnsiTheme="minorHAnsi" w:cstheme="minorHAnsi"/>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146026F6" w14:textId="2433FE66" w:rsidR="00E72EF1" w:rsidRPr="00F47A98" w:rsidRDefault="00E72EF1" w:rsidP="00E72EF1">
      <w:pPr>
        <w:pStyle w:val="Nagwek4"/>
        <w:widowControl w:val="0"/>
        <w:rPr>
          <w:rFonts w:asciiTheme="minorHAnsi" w:hAnsiTheme="minorHAnsi" w:cstheme="minorHAnsi"/>
        </w:rPr>
      </w:pPr>
      <w:r w:rsidRPr="00F47A98">
        <w:rPr>
          <w:rFonts w:asciiTheme="minorHAnsi" w:hAnsiTheme="minorHAnsi" w:cstheme="minorHAnsi"/>
        </w:rPr>
        <w:t>zapewnić, aby osoby upoważnione do przetwarzania Danych Osobowych zobowiązały się do zachowania tajemnicy, chyba że są to osoby podlegające odpowiedniemu ustawowemu obowiązkowi zachowania tajemnicy; w</w:t>
      </w:r>
      <w:r w:rsidR="00D43A2B">
        <w:rPr>
          <w:rFonts w:asciiTheme="minorHAnsi" w:hAnsiTheme="minorHAnsi" w:cstheme="minorHAnsi"/>
        </w:rPr>
        <w:t> </w:t>
      </w:r>
      <w:r w:rsidRPr="00F47A98">
        <w:rPr>
          <w:rFonts w:asciiTheme="minorHAnsi" w:hAnsiTheme="minorHAnsi" w:cstheme="minorHAnsi"/>
        </w:rPr>
        <w:t xml:space="preserve">szczególności w tym zakresie </w:t>
      </w:r>
      <w:r w:rsidRPr="00F47A98">
        <w:rPr>
          <w:rFonts w:asciiTheme="minorHAnsi" w:hAnsiTheme="minorHAnsi" w:cstheme="minorHAnsi"/>
          <w:szCs w:val="20"/>
        </w:rPr>
        <w:t>Przetwarzający uzyskuje od osób, które zostały upoważnione do przetwarzania Danych w wykonaniu Umowy, udokumentowane zobowiązania do zachowania Danych w tajemnicy, ewentualnie upewnia się, że</w:t>
      </w:r>
      <w:r w:rsidR="00D43A2B">
        <w:rPr>
          <w:rFonts w:asciiTheme="minorHAnsi" w:hAnsiTheme="minorHAnsi" w:cstheme="minorHAnsi"/>
          <w:szCs w:val="20"/>
        </w:rPr>
        <w:t> </w:t>
      </w:r>
      <w:r w:rsidRPr="00F47A98">
        <w:rPr>
          <w:rFonts w:asciiTheme="minorHAnsi" w:hAnsiTheme="minorHAnsi" w:cstheme="minorHAnsi"/>
          <w:szCs w:val="20"/>
        </w:rPr>
        <w:t>te</w:t>
      </w:r>
      <w:r w:rsidR="00D43A2B">
        <w:rPr>
          <w:rFonts w:asciiTheme="minorHAnsi" w:hAnsiTheme="minorHAnsi" w:cstheme="minorHAnsi"/>
          <w:szCs w:val="20"/>
        </w:rPr>
        <w:t> </w:t>
      </w:r>
      <w:r w:rsidRPr="00F47A98">
        <w:rPr>
          <w:rFonts w:asciiTheme="minorHAnsi" w:hAnsiTheme="minorHAnsi" w:cstheme="minorHAnsi"/>
          <w:szCs w:val="20"/>
        </w:rPr>
        <w:t>osoby podlegają ustawowemu obowiązkowi zachowania tajemnicy;</w:t>
      </w:r>
    </w:p>
    <w:p w14:paraId="47C36057" w14:textId="79B35E2D" w:rsidR="00E72EF1" w:rsidRPr="00F47A98" w:rsidRDefault="00E72EF1" w:rsidP="00E72EF1">
      <w:pPr>
        <w:pStyle w:val="Nagwek4"/>
        <w:widowControl w:val="0"/>
        <w:rPr>
          <w:rFonts w:asciiTheme="minorHAnsi" w:hAnsiTheme="minorHAnsi" w:cstheme="minorHAnsi"/>
        </w:rPr>
      </w:pPr>
      <w:r w:rsidRPr="00F47A98">
        <w:rPr>
          <w:rFonts w:asciiTheme="minorHAnsi" w:hAnsiTheme="minorHAnsi" w:cstheme="minorHAnsi"/>
        </w:rPr>
        <w:t>zapewnić, aby osoby upoważnione do przetwarzania Danych otrzymały odpowiednie szkolenie z zakresu ochrony danych osobowych przewidzianej w</w:t>
      </w:r>
      <w:r w:rsidR="00D43A2B">
        <w:rPr>
          <w:rFonts w:asciiTheme="minorHAnsi" w:hAnsiTheme="minorHAnsi" w:cstheme="minorHAnsi"/>
        </w:rPr>
        <w:t> </w:t>
      </w:r>
      <w:r w:rsidRPr="00F47A98">
        <w:rPr>
          <w:rFonts w:asciiTheme="minorHAnsi" w:hAnsiTheme="minorHAnsi" w:cstheme="minorHAnsi"/>
        </w:rPr>
        <w:t>RODO i innych przepisach prawa powszechnie obowiązującego w Polsce;</w:t>
      </w:r>
    </w:p>
    <w:p w14:paraId="2D53D38E" w14:textId="77777777" w:rsidR="00E72EF1" w:rsidRPr="00F47A98" w:rsidRDefault="00E72EF1" w:rsidP="00E72EF1">
      <w:pPr>
        <w:pStyle w:val="Nagwek4"/>
        <w:widowControl w:val="0"/>
        <w:rPr>
          <w:rFonts w:asciiTheme="minorHAnsi" w:hAnsiTheme="minorHAnsi" w:cstheme="minorHAnsi"/>
        </w:rPr>
      </w:pPr>
      <w:r w:rsidRPr="00F47A98">
        <w:rPr>
          <w:rFonts w:asciiTheme="minorHAnsi" w:hAnsiTheme="minorHAnsi" w:cstheme="minorHAnsi"/>
        </w:rPr>
        <w:t>prowadzić ewidencję osób upoważnionych do przetwarzania Danych Osobowych; na żądanie Powierzającego, Przetwarzający jest zobowiązany do przekazania kopii lub odpowiednio wyciągu z takiej ewidencji.</w:t>
      </w:r>
    </w:p>
    <w:p w14:paraId="03E7C249"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b/>
        </w:rPr>
        <w:t>[Bezpieczeństwo.</w:t>
      </w:r>
      <w:r w:rsidRPr="00F47A98">
        <w:rPr>
          <w:rFonts w:asciiTheme="minorHAnsi" w:hAnsiTheme="minorHAnsi" w:cstheme="minorHAnsi"/>
        </w:rPr>
        <w:t xml:space="preserve"> </w:t>
      </w:r>
      <w:r w:rsidRPr="00F47A98">
        <w:rPr>
          <w:rFonts w:asciiTheme="minorHAnsi" w:hAnsiTheme="minorHAnsi" w:cstheme="minorHAnsi"/>
          <w:b/>
        </w:rPr>
        <w:t>RODO.28.3.c]</w:t>
      </w:r>
      <w:r w:rsidRPr="00F47A98">
        <w:rPr>
          <w:rFonts w:asciiTheme="minorHAnsi" w:hAnsiTheme="minorHAnsi" w:cstheme="minorHAnsi"/>
        </w:rPr>
        <w:t xml:space="preserve"> Przetwarzający zapewnia ochronę Danych i podejmuje środki ochrony Danych, o których mowa w art. 32 RODO, zgodnie z dalszymi postanowieniami Umowy.</w:t>
      </w:r>
    </w:p>
    <w:p w14:paraId="6D1519DF"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b/>
        </w:rPr>
        <w:t xml:space="preserve">[Dalsze Przetwarzanie. RODO.28.3.d] </w:t>
      </w:r>
      <w:r w:rsidRPr="00F47A98">
        <w:rPr>
          <w:rFonts w:asciiTheme="minorHAnsi" w:hAnsiTheme="minorHAnsi" w:cstheme="minorHAnsi"/>
        </w:rPr>
        <w:t>Przetwarzający przestrzega warunków korzystania z usług innego podmiotu przetwarzającego (Dalszego Przetwarzającego) określonych Umową oraz przepisami prawa.</w:t>
      </w:r>
    </w:p>
    <w:p w14:paraId="5D8E786C" w14:textId="39C24306" w:rsidR="00E72EF1" w:rsidRPr="00F47A98" w:rsidRDefault="00E72EF1" w:rsidP="00E72EF1">
      <w:pPr>
        <w:pStyle w:val="Nagwek2"/>
        <w:widowControl w:val="0"/>
        <w:rPr>
          <w:rFonts w:asciiTheme="minorHAnsi" w:hAnsiTheme="minorHAnsi" w:cstheme="minorHAnsi"/>
          <w:i/>
        </w:rPr>
      </w:pPr>
      <w:r w:rsidRPr="00F47A98">
        <w:rPr>
          <w:rFonts w:asciiTheme="minorHAnsi" w:hAnsiTheme="minorHAnsi" w:cstheme="minorHAnsi"/>
          <w:b/>
        </w:rPr>
        <w:t>[Współpraca przy realizacji praw jednostki. RODO.28.3.e]</w:t>
      </w:r>
      <w:r w:rsidRPr="00F47A98">
        <w:rPr>
          <w:rFonts w:asciiTheme="minorHAnsi" w:hAnsiTheme="minorHAnsi" w:cstheme="minorHAnsi"/>
        </w:rPr>
        <w:t xml:space="preserve"> Przetwarzający zapewnia współpracę przy obsłudze wykonywania praw określonych w rozdziale III RODO („</w:t>
      </w:r>
      <w:r w:rsidRPr="00F47A98">
        <w:rPr>
          <w:rFonts w:asciiTheme="minorHAnsi" w:hAnsiTheme="minorHAnsi" w:cstheme="minorHAnsi"/>
          <w:b/>
        </w:rPr>
        <w:t>Prawa jednostki</w:t>
      </w:r>
      <w:r w:rsidRPr="00F47A98">
        <w:rPr>
          <w:rFonts w:asciiTheme="minorHAnsi" w:hAnsiTheme="minorHAnsi" w:cstheme="minorHAnsi"/>
        </w:rPr>
        <w:t>”) w odniesieniu do</w:t>
      </w:r>
      <w:r w:rsidR="00D43A2B">
        <w:rPr>
          <w:rFonts w:asciiTheme="minorHAnsi" w:hAnsiTheme="minorHAnsi" w:cstheme="minorHAnsi"/>
        </w:rPr>
        <w:t> </w:t>
      </w:r>
      <w:r w:rsidRPr="00F47A98">
        <w:rPr>
          <w:rFonts w:asciiTheme="minorHAnsi" w:hAnsiTheme="minorHAnsi" w:cstheme="minorHAnsi"/>
        </w:rPr>
        <w:t>powierzonych Danych. W szczególności, w tym zakresie Przetwarzający zobowiązany jest do</w:t>
      </w:r>
      <w:r w:rsidR="00D43A2B">
        <w:rPr>
          <w:rFonts w:asciiTheme="minorHAnsi" w:hAnsiTheme="minorHAnsi" w:cstheme="minorHAnsi"/>
        </w:rPr>
        <w:t> </w:t>
      </w:r>
      <w:r w:rsidRPr="00F47A98">
        <w:rPr>
          <w:rFonts w:asciiTheme="minorHAnsi" w:hAnsiTheme="minorHAnsi" w:cstheme="minorHAnsi"/>
        </w:rPr>
        <w:t>przekazywania Powierzającemu żądania skierowanego przez osobę, której Dane dotyczą oraz na</w:t>
      </w:r>
      <w:r w:rsidR="00D43A2B">
        <w:rPr>
          <w:rFonts w:asciiTheme="minorHAnsi" w:hAnsiTheme="minorHAnsi" w:cstheme="minorHAnsi"/>
        </w:rPr>
        <w:t> </w:t>
      </w:r>
      <w:r w:rsidRPr="00F47A98">
        <w:rPr>
          <w:rFonts w:asciiTheme="minorHAnsi" w:hAnsiTheme="minorHAnsi" w:cstheme="minorHAnsi"/>
        </w:rPr>
        <w:t xml:space="preserve">żądanie Powierzającego - jeśli będzie to konieczne do zrealizowania praw osób, których Dane dotyczą - udzielenia Powierzającemu dalej idącego wsparcia w uzgodnionym zakresie. </w:t>
      </w:r>
    </w:p>
    <w:p w14:paraId="3DAE9D2D" w14:textId="3A98775A"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[Wsparcie przy obowiązkach bezpieczeństwa. RODO.28.3.f]</w:t>
      </w:r>
      <w:r w:rsidRPr="00F47A98">
        <w:rPr>
          <w:rFonts w:asciiTheme="minorHAnsi" w:hAnsiTheme="minorHAnsi" w:cstheme="minorHAnsi"/>
        </w:rPr>
        <w:t xml:space="preserve"> Przetwarzający współpracuje z</w:t>
      </w:r>
      <w:r w:rsidR="00D43A2B">
        <w:rPr>
          <w:rFonts w:asciiTheme="minorHAnsi" w:hAnsiTheme="minorHAnsi" w:cstheme="minorHAnsi"/>
        </w:rPr>
        <w:t> </w:t>
      </w:r>
      <w:r w:rsidRPr="00F47A98">
        <w:rPr>
          <w:rFonts w:asciiTheme="minorHAnsi" w:hAnsiTheme="minorHAnsi" w:cstheme="minorHAnsi"/>
        </w:rPr>
        <w:t>Powierzającym przy wykonywaniu przez Powierzającego obowiązków z obszaru ochrony Danych Osobowych, o których mowa w art. 32-36 RODO (ochrona Danych, zgłaszanie naruszeń organowi nadzorczemu, zawiadamianie osób dotkniętych naruszeniem ochrony Danych, ocena skutków dla</w:t>
      </w:r>
      <w:r w:rsidR="00D43A2B">
        <w:rPr>
          <w:rFonts w:asciiTheme="minorHAnsi" w:hAnsiTheme="minorHAnsi" w:cstheme="minorHAnsi"/>
        </w:rPr>
        <w:t> </w:t>
      </w:r>
      <w:r w:rsidRPr="00F47A98">
        <w:rPr>
          <w:rFonts w:asciiTheme="minorHAnsi" w:hAnsiTheme="minorHAnsi" w:cstheme="minorHAnsi"/>
        </w:rPr>
        <w:t xml:space="preserve">ochrony Danych i uprzednie konsultacje z organem nadzorczym), z uwzględnieniem postanowień niniejszej Umowy, w tym postanowień </w:t>
      </w:r>
      <w:r w:rsidRPr="00F47A98">
        <w:rPr>
          <w:rFonts w:asciiTheme="minorHAnsi" w:hAnsiTheme="minorHAnsi" w:cstheme="minorHAnsi"/>
          <w:b/>
        </w:rPr>
        <w:t>Załącznika nr 2</w:t>
      </w:r>
      <w:r w:rsidRPr="00F47A98">
        <w:rPr>
          <w:rFonts w:asciiTheme="minorHAnsi" w:hAnsiTheme="minorHAnsi" w:cstheme="minorHAnsi"/>
        </w:rPr>
        <w:t>.</w:t>
      </w:r>
    </w:p>
    <w:p w14:paraId="6ED0AE4C" w14:textId="06279223"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 xml:space="preserve">[Legalność poleceń. RODO 28.3 akapit 2] </w:t>
      </w:r>
      <w:r w:rsidRPr="00F47A98">
        <w:rPr>
          <w:rFonts w:asciiTheme="minorHAnsi" w:hAnsiTheme="minorHAnsi" w:cstheme="minorHAnsi"/>
        </w:rPr>
        <w:t>Jeżeli Przetwarzający poweźmie wątpliwości co do zgodności z</w:t>
      </w:r>
      <w:r w:rsidR="00D43A2B">
        <w:rPr>
          <w:rFonts w:asciiTheme="minorHAnsi" w:hAnsiTheme="minorHAnsi" w:cstheme="minorHAnsi"/>
        </w:rPr>
        <w:t> </w:t>
      </w:r>
      <w:r w:rsidRPr="00F47A98">
        <w:rPr>
          <w:rFonts w:asciiTheme="minorHAnsi" w:hAnsiTheme="minorHAnsi" w:cstheme="minorHAnsi"/>
        </w:rPr>
        <w:t>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56BB897A" w14:textId="371E0568"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[Projektowanie prywatności. RODO 25.1.]</w:t>
      </w:r>
      <w:r w:rsidRPr="00F47A98">
        <w:rPr>
          <w:rFonts w:asciiTheme="minorHAnsi" w:hAnsiTheme="minorHAnsi" w:cstheme="minorHAnsi"/>
        </w:rPr>
        <w:t xml:space="preserve"> Planując dokonanie zmian w sposobie przetwarzania Danych, Przetwarzający ma obowiązek zastosować się do wymogu projektowania prywatności, o którym mowa w</w:t>
      </w:r>
      <w:r w:rsidR="00D43A2B">
        <w:rPr>
          <w:rFonts w:asciiTheme="minorHAnsi" w:hAnsiTheme="minorHAnsi" w:cstheme="minorHAnsi"/>
        </w:rPr>
        <w:t> </w:t>
      </w:r>
      <w:r w:rsidRPr="00F47A98">
        <w:rPr>
          <w:rFonts w:asciiTheme="minorHAnsi" w:hAnsiTheme="minorHAnsi" w:cstheme="minorHAnsi"/>
        </w:rPr>
        <w:t xml:space="preserve">art. 25 ust. 1 RODO i ma obowiązek z wyprzedzeniem informować Powierzającego o planowanych zmianach w taki sposób i terminach, aby zapewnić Powierzającemu realną możliwość reagowania. </w:t>
      </w:r>
    </w:p>
    <w:p w14:paraId="7395EE80" w14:textId="15C24592"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[Domyślna ochrona Danych. RODO 25.2.]</w:t>
      </w:r>
      <w:r w:rsidRPr="00F47A98">
        <w:rPr>
          <w:rFonts w:asciiTheme="minorHAnsi" w:hAnsiTheme="minorHAnsi" w:cstheme="minorHAnsi"/>
        </w:rPr>
        <w:t xml:space="preserve"> Przetwarzający zobowiązuje się do ograniczenia dostępu do</w:t>
      </w:r>
      <w:r w:rsidR="00D43A2B">
        <w:rPr>
          <w:rFonts w:asciiTheme="minorHAnsi" w:hAnsiTheme="minorHAnsi" w:cstheme="minorHAnsi"/>
        </w:rPr>
        <w:t> </w:t>
      </w:r>
      <w:r w:rsidRPr="00F47A98">
        <w:rPr>
          <w:rFonts w:asciiTheme="minorHAnsi" w:hAnsiTheme="minorHAnsi" w:cstheme="minorHAnsi"/>
        </w:rPr>
        <w:t>Danych Osobowych wyłącznie do osób, których dostęp do Danych jest potrzebny dla realizacji Umowy Podstawowej i posiadających odpowiednie upoważnienie.</w:t>
      </w:r>
    </w:p>
    <w:p w14:paraId="59EB94E4" w14:textId="77777777" w:rsidR="00E72EF1" w:rsidRPr="00F47A98" w:rsidRDefault="00E72EF1" w:rsidP="00E72EF1">
      <w:pPr>
        <w:pStyle w:val="Nagwek2"/>
        <w:widowControl w:val="0"/>
        <w:rPr>
          <w:rFonts w:asciiTheme="minorHAnsi" w:hAnsiTheme="minorHAnsi" w:cstheme="minorHAnsi"/>
        </w:rPr>
      </w:pPr>
      <w:bookmarkStart w:id="47" w:name="_Ref19173380"/>
      <w:r w:rsidRPr="00F47A98">
        <w:rPr>
          <w:rFonts w:asciiTheme="minorHAnsi" w:hAnsiTheme="minorHAnsi" w:cstheme="minorHAnsi"/>
          <w:b/>
        </w:rPr>
        <w:t>[RWKCP. RODO 30.2.]</w:t>
      </w:r>
      <w:r w:rsidRPr="00F47A98">
        <w:rPr>
          <w:rFonts w:asciiTheme="minorHAnsi" w:hAnsiTheme="minorHAnsi" w:cstheme="minorHAnsi"/>
        </w:rPr>
        <w:t xml:space="preserve"> Przetwarzający zobowiązuje się do prowadzenia dokumentacji opisującej sposób przetwarzania Danych, w tym rejestru wszystkich kategorii czynności przetwarzania Danych Osobowych („</w:t>
      </w:r>
      <w:r w:rsidRPr="00F47A98">
        <w:rPr>
          <w:rFonts w:asciiTheme="minorHAnsi" w:hAnsiTheme="minorHAnsi" w:cstheme="minorHAnsi"/>
          <w:b/>
        </w:rPr>
        <w:t>Rejestr</w:t>
      </w:r>
      <w:r w:rsidRPr="00F47A98">
        <w:rPr>
          <w:rFonts w:asciiTheme="minorHAnsi" w:hAnsiTheme="minorHAnsi" w:cstheme="minorHAnsi"/>
        </w:rPr>
        <w:t>”)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47"/>
      <w:r w:rsidRPr="00F47A98">
        <w:rPr>
          <w:rFonts w:asciiTheme="minorHAnsi" w:hAnsiTheme="minorHAnsi" w:cstheme="minorHAnsi"/>
        </w:rPr>
        <w:t xml:space="preserve"> </w:t>
      </w:r>
    </w:p>
    <w:p w14:paraId="3DBBDA5A" w14:textId="58F39CE6" w:rsidR="00E72EF1" w:rsidRPr="00F47A98" w:rsidRDefault="00E72EF1" w:rsidP="00E72EF1">
      <w:pPr>
        <w:pStyle w:val="Nagwek2"/>
        <w:widowControl w:val="0"/>
        <w:rPr>
          <w:rFonts w:asciiTheme="minorHAnsi" w:hAnsiTheme="minorHAnsi" w:cstheme="minorHAnsi"/>
          <w:szCs w:val="20"/>
        </w:rPr>
      </w:pPr>
      <w:r w:rsidRPr="00F47A98">
        <w:rPr>
          <w:rFonts w:asciiTheme="minorHAnsi" w:hAnsiTheme="minorHAnsi" w:cstheme="minorHAnsi"/>
          <w:b/>
        </w:rPr>
        <w:t>[Obowiązek informacyjny wynikający z art. 14 ust 1- 2 RODO]</w:t>
      </w:r>
      <w:r w:rsidRPr="00F47A98">
        <w:rPr>
          <w:rFonts w:asciiTheme="minorHAnsi" w:hAnsiTheme="minorHAnsi" w:cstheme="minorHAnsi"/>
        </w:rPr>
        <w:t xml:space="preserve"> Przetwarzający oświadcza, że spełnił w</w:t>
      </w:r>
      <w:r w:rsidR="00D43A2B">
        <w:rPr>
          <w:rFonts w:asciiTheme="minorHAnsi" w:hAnsiTheme="minorHAnsi" w:cstheme="minorHAnsi"/>
        </w:rPr>
        <w:t> </w:t>
      </w:r>
      <w:r w:rsidRPr="00F47A98">
        <w:rPr>
          <w:rFonts w:asciiTheme="minorHAnsi" w:hAnsiTheme="minorHAnsi" w:cstheme="minorHAnsi"/>
        </w:rPr>
        <w:t xml:space="preserve">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w:t>
      </w:r>
      <w:r w:rsidRPr="00F47A98">
        <w:rPr>
          <w:rFonts w:asciiTheme="minorHAnsi" w:hAnsiTheme="minorHAnsi" w:cstheme="minorHAnsi"/>
          <w:b/>
        </w:rPr>
        <w:t>Załącznik nr 3</w:t>
      </w:r>
      <w:r w:rsidRPr="00F47A98">
        <w:rPr>
          <w:rFonts w:asciiTheme="minorHAnsi" w:hAnsiTheme="minorHAnsi" w:cstheme="minorHAnsi"/>
        </w:rPr>
        <w:t>.</w:t>
      </w:r>
    </w:p>
    <w:p w14:paraId="6AB47B45"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Środowisko Przetwarzania</w:t>
      </w:r>
    </w:p>
    <w:p w14:paraId="28E9F855"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32E8AECB"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 xml:space="preserve">Wykaz systemów/programów/narzędzi biorących udział w przetwarzaniu Danych na podstawie Umowy: </w:t>
      </w:r>
    </w:p>
    <w:p w14:paraId="23867A63"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brak;.</w:t>
      </w:r>
    </w:p>
    <w:p w14:paraId="7911FD3B"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 xml:space="preserve">Obowiązki Powierzającego </w:t>
      </w:r>
    </w:p>
    <w:p w14:paraId="422CB566"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4837D25C" w14:textId="77777777"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rPr>
        <w:t>Powierzający oświadcza, że przetwarza Dane Osobowe zgodnie z zasadami określonymi w art. 5 RODO.</w:t>
      </w:r>
    </w:p>
    <w:p w14:paraId="208DF821"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Bezpieczeństwo Danych</w:t>
      </w:r>
    </w:p>
    <w:p w14:paraId="0174C243"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[Bezpieczeństwo Danych. Art. 32 RODO]</w:t>
      </w:r>
      <w:r w:rsidRPr="00F47A98">
        <w:rPr>
          <w:rFonts w:asciiTheme="minorHAnsi" w:hAnsiTheme="minorHAnsi" w:cstheme="minorHAnsi"/>
        </w:rPr>
        <w:t xml:space="preserve"> Przetwarzający przeprowadza analizę ryzyka przetwarzania obejmującą powierzone Dane, udostępnia ją Powierzającemu na każde żądanie Powierzającego i stosuje się do jej wyników w zakresie organizacyjnych i technicznych środków ochrony Danych. </w:t>
      </w:r>
    </w:p>
    <w:p w14:paraId="774D479F" w14:textId="77777777" w:rsidR="00E72EF1" w:rsidRPr="00D97A0A" w:rsidRDefault="00E72EF1">
      <w:pPr>
        <w:pStyle w:val="Nagwek1"/>
        <w:rPr>
          <w:rFonts w:asciiTheme="minorHAnsi" w:hAnsiTheme="minorHAnsi" w:cstheme="minorHAnsi"/>
        </w:rPr>
      </w:pPr>
      <w:r w:rsidRPr="00F47A98">
        <w:rPr>
          <w:rStyle w:val="Pogrubienie"/>
          <w:rFonts w:asciiTheme="minorHAnsi" w:hAnsiTheme="minorHAnsi" w:cstheme="minorHAnsi"/>
          <w:szCs w:val="20"/>
        </w:rPr>
        <w:t xml:space="preserve">Powiadomienie o Naruszeniu Ochrony Danych </w:t>
      </w:r>
    </w:p>
    <w:p w14:paraId="6AC1A34F" w14:textId="14D6F980"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[Wykrywanie naruszeń]</w:t>
      </w:r>
      <w:r w:rsidRPr="00F47A98">
        <w:rPr>
          <w:rFonts w:asciiTheme="minorHAnsi" w:hAnsiTheme="minorHAnsi" w:cstheme="minorHAnsi"/>
        </w:rPr>
        <w:t xml:space="preserve"> Przetwarzający jest zobowiązany do wdrożenia i stosowania procedur służących wykrywaniu naruszeń ochrony Danych Osobowych oraz wdrożeniu właściwych środków naprawczych, a</w:t>
      </w:r>
      <w:r w:rsidR="00D43A2B">
        <w:rPr>
          <w:rFonts w:asciiTheme="minorHAnsi" w:hAnsiTheme="minorHAnsi" w:cstheme="minorHAnsi"/>
        </w:rPr>
        <w:t> </w:t>
      </w:r>
      <w:r w:rsidRPr="00F47A98">
        <w:rPr>
          <w:rFonts w:asciiTheme="minorHAnsi" w:hAnsiTheme="minorHAnsi" w:cstheme="minorHAnsi"/>
        </w:rPr>
        <w:t xml:space="preserve">także dokumentowania stwierdzonych naruszeń. </w:t>
      </w:r>
    </w:p>
    <w:p w14:paraId="21A2FF84" w14:textId="162E6417" w:rsidR="00E72EF1" w:rsidRPr="00F47A98" w:rsidRDefault="00E72EF1" w:rsidP="00E72EF1">
      <w:pPr>
        <w:pStyle w:val="Nagwek2"/>
        <w:widowControl w:val="0"/>
        <w:rPr>
          <w:rFonts w:asciiTheme="minorHAnsi" w:hAnsiTheme="minorHAnsi" w:cstheme="minorHAnsi"/>
        </w:rPr>
      </w:pPr>
      <w:bookmarkStart w:id="48" w:name="_Ref19173065"/>
      <w:r w:rsidRPr="00F47A98">
        <w:rPr>
          <w:rFonts w:asciiTheme="minorHAnsi" w:hAnsiTheme="minorHAnsi" w:cstheme="minorHAnsi"/>
          <w:b/>
        </w:rPr>
        <w:t>[Powiadomienie o naruszeniu]</w:t>
      </w:r>
      <w:r w:rsidRPr="00F47A98">
        <w:rPr>
          <w:rFonts w:asciiTheme="minorHAnsi" w:hAnsiTheme="minorHAnsi" w:cstheme="minorHAnsi"/>
        </w:rPr>
        <w:t xml:space="preserve"> Przetwarzający powiadamia Powierzającego o podejrzeniu naruszenia ochrony Danych nie później niż w </w:t>
      </w:r>
      <w:r w:rsidRPr="00F47A98">
        <w:rPr>
          <w:rFonts w:asciiTheme="minorHAnsi" w:hAnsiTheme="minorHAnsi" w:cstheme="minorHAnsi"/>
          <w:highlight w:val="lightGray"/>
        </w:rPr>
        <w:t xml:space="preserve">12 godzin </w:t>
      </w:r>
      <w:r w:rsidRPr="00F47A98">
        <w:rPr>
          <w:rFonts w:asciiTheme="minorHAnsi" w:hAnsiTheme="minorHAnsi" w:cstheme="minorHAnsi"/>
        </w:rPr>
        <w:t>od pierwszego wykrycia podejrzenia, umożliwia Powierzającemu uczestnictwo w czynnościach wyjaśniających i informuje Powierzającego o ustaleniach z</w:t>
      </w:r>
      <w:r w:rsidR="00D43A2B">
        <w:rPr>
          <w:rFonts w:asciiTheme="minorHAnsi" w:hAnsiTheme="minorHAnsi" w:cstheme="minorHAnsi"/>
        </w:rPr>
        <w:t> </w:t>
      </w:r>
      <w:r w:rsidRPr="00F47A98">
        <w:rPr>
          <w:rFonts w:asciiTheme="minorHAnsi" w:hAnsiTheme="minorHAnsi" w:cstheme="minorHAnsi"/>
        </w:rPr>
        <w:t>chwilą ich dokonania, w szczególności o stwierdzeniu naruszenia, a także, przekazuje Powierzającemu informacje o:</w:t>
      </w:r>
      <w:bookmarkEnd w:id="48"/>
    </w:p>
    <w:p w14:paraId="0531416D"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 xml:space="preserve">dacie, czasie trwania i lokalizacji naruszenia ochrony Danych; </w:t>
      </w:r>
    </w:p>
    <w:p w14:paraId="4DA7973D"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charakterze naruszenia ochrony Danych Osobowych, w tym w miarę możliwości wskazuje kategorie i przybliżoną liczbę osób, których dane Dotyczą, oraz kategorie i przybliżoną liczbę wpisów Danych Osobowych, których dotyczy naruszenie;</w:t>
      </w:r>
    </w:p>
    <w:p w14:paraId="3161D22F"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możliwe konsekwencje naruszenia ochrony Danych Osobowych;</w:t>
      </w:r>
    </w:p>
    <w:p w14:paraId="10C91272"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środki zastosowane lub proponowane w celu zaradzenia naruszeniu ochrony Danych Osobowych, w tym w stosownych przypadkach środki w celu zminimalizowania jego ewentualnych negatywnych skutków;</w:t>
      </w:r>
    </w:p>
    <w:p w14:paraId="0CD549D4"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systemie informatycznym, w którym wystąpiło naruszenie (jeżeli naruszenie nastąpiło w związku z przetwarzaniem Danych w systemie informatycznym);</w:t>
      </w:r>
    </w:p>
    <w:p w14:paraId="6D7DF625"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danych kontaktowych osoby mogącej udzielić dalszych informacji o naruszeniu.</w:t>
      </w:r>
    </w:p>
    <w:p w14:paraId="1458E91F"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[Rozwinięcie]</w:t>
      </w:r>
      <w:r w:rsidRPr="00F47A98">
        <w:rPr>
          <w:rFonts w:asciiTheme="minorHAnsi" w:hAnsiTheme="minorHAnsi" w:cstheme="minorHAnsi"/>
        </w:rPr>
        <w:t xml:space="preserve"> Powiadomienie o stwierdzeniu naruszenia ochrony Danych, powinno być skutecznie dostarczone wraz z wszelką niezbędną dokumentacją dotyczącą naruszenia, aby umożliwić Powierzającemu spełnienie obowiązku powiadomienia organu nadzorczego.</w:t>
      </w:r>
    </w:p>
    <w:p w14:paraId="31F41185"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[Sukcesywne udzielanie informacji]</w:t>
      </w:r>
      <w:r w:rsidRPr="00F47A98">
        <w:rPr>
          <w:rFonts w:asciiTheme="minorHAnsi" w:hAnsiTheme="minorHAnsi" w:cstheme="minorHAnsi"/>
        </w:rPr>
        <w:t xml:space="preserve"> Jeżeli Przetwarzający nie jest w stanie w tym samym czasie przekazać Powierzającemu wszystkich informacji o naruszeniu ochrony Danych Osobowych, wskazanych powyżej, Przetwarzający ma obowiązek udzielania ich sukcesywnie, bez zbędnej zwłoki.</w:t>
      </w:r>
    </w:p>
    <w:p w14:paraId="7B50EB30"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[Działania zaradcze]</w:t>
      </w:r>
      <w:r w:rsidRPr="00F47A98">
        <w:rPr>
          <w:rFonts w:asciiTheme="minorHAnsi" w:hAnsiTheme="minorHAnsi" w:cstheme="minorHAnsi"/>
        </w:rPr>
        <w:t xml:space="preserve"> Do czasu uzyskania polecenia od Powierzającego, Przetwarzający bez zbędnej zwłoki podejmuje wszelkie rozsądne działania mające na celu ograniczenie skutków naruszenia.</w:t>
      </w:r>
    </w:p>
    <w:p w14:paraId="6A5B8267"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[Dokumentacja naruszenia]</w:t>
      </w:r>
      <w:r w:rsidRPr="00F47A98">
        <w:rPr>
          <w:rFonts w:asciiTheme="minorHAnsi" w:hAnsiTheme="minorHAnsi" w:cstheme="minorHAnsi"/>
        </w:rPr>
        <w:t xml:space="preserve">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53A68DE5" w14:textId="24FD7E46"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[Zawiadamianie innych podmiotów o naruszeniu]</w:t>
      </w:r>
      <w:r w:rsidRPr="00F47A98">
        <w:rPr>
          <w:rFonts w:asciiTheme="minorHAnsi" w:hAnsiTheme="minorHAnsi" w:cstheme="minorHAnsi"/>
        </w:rPr>
        <w:t xml:space="preserve"> Przetwarzający zobowiązuje się nie powiadamiać o</w:t>
      </w:r>
      <w:r w:rsidR="00D43A2B">
        <w:rPr>
          <w:rFonts w:asciiTheme="minorHAnsi" w:hAnsiTheme="minorHAnsi" w:cstheme="minorHAnsi"/>
        </w:rPr>
        <w:t> </w:t>
      </w:r>
      <w:r w:rsidRPr="00F47A98">
        <w:rPr>
          <w:rFonts w:asciiTheme="minorHAnsi" w:hAnsiTheme="minorHAnsi" w:cstheme="minorHAnsi"/>
        </w:rPr>
        <w:t>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379E7A49"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Osoby Kontaktowe</w:t>
      </w:r>
    </w:p>
    <w:p w14:paraId="55C6122B"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Strony wyznaczyły Inspektorów Ochrony Danych (lub osoby odpowiedzialne za ochronę Danych), które pełnią funkcję osób kontaktowych dla potrzeb komunikacji dotyczących naruszeń ochrony Danych.</w:t>
      </w:r>
    </w:p>
    <w:p w14:paraId="2AB3D8AF" w14:textId="2BE203F2" w:rsidR="00E72EF1" w:rsidRPr="00F47A98" w:rsidRDefault="00E72EF1" w:rsidP="00E72EF1">
      <w:pPr>
        <w:pStyle w:val="Nagwek2"/>
        <w:widowControl w:val="0"/>
        <w:rPr>
          <w:rFonts w:asciiTheme="minorHAnsi" w:eastAsia="Times New Roman" w:hAnsiTheme="minorHAnsi" w:cstheme="minorHAnsi"/>
          <w:b/>
          <w:lang w:eastAsia="pl-PL"/>
        </w:rPr>
      </w:pPr>
      <w:bookmarkStart w:id="49" w:name="_Ref19172981"/>
      <w:r w:rsidRPr="00F47A98">
        <w:rPr>
          <w:rFonts w:asciiTheme="minorHAnsi" w:eastAsia="Times New Roman" w:hAnsiTheme="minorHAnsi" w:cstheme="minorHAnsi"/>
          <w:lang w:eastAsia="pl-PL"/>
        </w:rPr>
        <w:t xml:space="preserve">Inspektorem Ochrony Danych (specjalistą ds. ochrony Danych) po stronie Powierzającego jest </w:t>
      </w:r>
      <w:r w:rsidR="00780735">
        <w:rPr>
          <w:rFonts w:asciiTheme="minorHAnsi" w:eastAsia="Times New Roman" w:hAnsiTheme="minorHAnsi" w:cstheme="minorHAnsi"/>
          <w:lang w:eastAsia="pl-PL"/>
        </w:rPr>
        <w:t>……………………………….</w:t>
      </w:r>
      <w:r w:rsidRPr="00F47A98">
        <w:rPr>
          <w:rFonts w:asciiTheme="minorHAnsi" w:eastAsia="Times New Roman" w:hAnsiTheme="minorHAnsi" w:cstheme="minorHAnsi"/>
          <w:lang w:eastAsia="pl-PL"/>
        </w:rPr>
        <w:t xml:space="preserve">, z </w:t>
      </w:r>
      <w:r w:rsidRPr="00F47A98">
        <w:rPr>
          <w:rFonts w:asciiTheme="minorHAnsi" w:eastAsia="Times New Roman" w:hAnsiTheme="minorHAnsi" w:cstheme="minorHAnsi"/>
          <w:szCs w:val="22"/>
          <w:lang w:eastAsia="pl-PL"/>
        </w:rPr>
        <w:t xml:space="preserve">którym należy się skontaktować pod numerem telefonu: 885 115 003 lub drogą e-mail </w:t>
      </w:r>
      <w:hyperlink r:id="rId16" w:history="1">
        <w:r w:rsidRPr="00F47A98">
          <w:rPr>
            <w:rStyle w:val="Hipercze"/>
            <w:rFonts w:asciiTheme="minorHAnsi" w:eastAsia="Times New Roman" w:hAnsiTheme="minorHAnsi" w:cstheme="minorHAnsi"/>
            <w:szCs w:val="22"/>
            <w:lang w:eastAsia="pl-PL"/>
          </w:rPr>
          <w:t>iod.pgesystemy@gkpge.pl</w:t>
        </w:r>
      </w:hyperlink>
      <w:r w:rsidRPr="00F47A98">
        <w:rPr>
          <w:rFonts w:asciiTheme="minorHAnsi" w:eastAsia="Times New Roman" w:hAnsiTheme="minorHAnsi" w:cstheme="minorHAnsi"/>
          <w:szCs w:val="22"/>
          <w:lang w:eastAsia="pl-PL"/>
        </w:rPr>
        <w:t xml:space="preserve"> , nie później niż </w:t>
      </w:r>
      <w:r w:rsidRPr="00F47A98">
        <w:rPr>
          <w:rFonts w:asciiTheme="minorHAnsi" w:eastAsia="Times New Roman" w:hAnsiTheme="minorHAnsi" w:cstheme="minorHAnsi"/>
          <w:szCs w:val="22"/>
          <w:highlight w:val="lightGray"/>
          <w:lang w:eastAsia="pl-PL"/>
        </w:rPr>
        <w:t>w 12</w:t>
      </w:r>
      <w:r w:rsidRPr="00F47A98">
        <w:rPr>
          <w:rFonts w:asciiTheme="minorHAnsi" w:eastAsia="Times New Roman" w:hAnsiTheme="minorHAnsi" w:cstheme="minorHAnsi"/>
          <w:szCs w:val="22"/>
          <w:lang w:eastAsia="pl-PL"/>
        </w:rPr>
        <w:t xml:space="preserve"> godziny od pierwszego wystąpienia podejrzeniu naruszenia ochrony Danych.</w:t>
      </w:r>
      <w:bookmarkEnd w:id="49"/>
    </w:p>
    <w:p w14:paraId="508C7BFA" w14:textId="77777777" w:rsidR="00E72EF1" w:rsidRPr="00F47A98" w:rsidRDefault="00E72EF1" w:rsidP="00E72EF1">
      <w:pPr>
        <w:pStyle w:val="Nagwek2"/>
        <w:widowControl w:val="0"/>
        <w:rPr>
          <w:rFonts w:asciiTheme="minorHAnsi" w:eastAsia="Times New Roman" w:hAnsiTheme="minorHAnsi" w:cstheme="minorHAnsi"/>
          <w:lang w:eastAsia="pl-PL"/>
        </w:rPr>
      </w:pPr>
      <w:bookmarkStart w:id="50" w:name="_Ref19172983"/>
      <w:r w:rsidRPr="00F47A98">
        <w:rPr>
          <w:rFonts w:asciiTheme="minorHAnsi" w:eastAsia="Times New Roman" w:hAnsiTheme="minorHAnsi" w:cstheme="minorHAnsi"/>
          <w:lang w:eastAsia="pl-PL"/>
        </w:rPr>
        <w:t>Inspektorem Ochrony Danych (specjalistą ds. ochrony Danych) po stronie Przetwarzającego jest …………………………………, z którym należy się skontaktować pod numerem telefonu: ………………… lub drogą e-mail …………………..</w:t>
      </w:r>
      <w:bookmarkEnd w:id="50"/>
    </w:p>
    <w:p w14:paraId="387D0DD2"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Wszelka komunikacja Stron związana z Umową kierowana jest też do osób kontaktowych Stron wskazanych w Umowie Podstawowej.</w:t>
      </w:r>
    </w:p>
    <w:p w14:paraId="30880FA0" w14:textId="53A31118"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Zmiana osób, o których mowa w pkt [</w:t>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lang w:eastAsia="pl-PL"/>
        </w:rPr>
        <w:instrText xml:space="preserve"> REF _Ref19017363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b/>
          <w:bCs w:val="0"/>
          <w:lang w:eastAsia="pl-PL"/>
        </w:rPr>
        <w:t>Błąd! Nie można odnaleźć źródła odwołania.</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lang w:eastAsia="pl-PL"/>
        </w:rPr>
        <w:instrText xml:space="preserve"> REF _Ref19172981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lang w:eastAsia="pl-PL"/>
        </w:rPr>
        <w:t>11.2</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lang w:eastAsia="pl-PL"/>
        </w:rPr>
        <w:t>] i [</w:t>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lang w:eastAsia="pl-PL"/>
        </w:rPr>
        <w:instrText xml:space="preserve"> REF _Ref19172983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lang w:eastAsia="pl-PL"/>
        </w:rPr>
        <w:t>11.3</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lang w:eastAsia="pl-PL"/>
        </w:rPr>
        <w:t>] i oraz danych tych osób nie stanowi zmiany Umowy; wymaga powiadomienia drugiej Strony w formie pisemnej o zmianie osoby kontaktowej po swojej stronie, pod rygorem bezskuteczności.</w:t>
      </w:r>
    </w:p>
    <w:p w14:paraId="6ECC3AE6"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Awaryjny Tryb Informowania</w:t>
      </w:r>
    </w:p>
    <w:p w14:paraId="2BFC783A" w14:textId="1D2A334E" w:rsidR="00E72EF1" w:rsidRPr="00F47A98" w:rsidRDefault="00E72EF1" w:rsidP="00E72EF1">
      <w:pPr>
        <w:pStyle w:val="Nagwek2"/>
        <w:widowControl w:val="0"/>
        <w:rPr>
          <w:rFonts w:asciiTheme="minorHAnsi" w:eastAsia="Times New Roman" w:hAnsiTheme="minorHAnsi" w:cstheme="minorHAnsi"/>
          <w:szCs w:val="20"/>
          <w:lang w:eastAsia="pl-PL"/>
        </w:rPr>
      </w:pPr>
      <w:r w:rsidRPr="00F47A98">
        <w:rPr>
          <w:rFonts w:asciiTheme="minorHAnsi" w:eastAsia="Times New Roman" w:hAnsiTheme="minorHAnsi" w:cstheme="minorHAnsi"/>
          <w:lang w:eastAsia="pl-PL"/>
        </w:rPr>
        <w:t xml:space="preserve">W przypadku zdarzenia wyjątkowego, </w:t>
      </w:r>
      <w:r w:rsidRPr="00F47A98">
        <w:rPr>
          <w:rFonts w:asciiTheme="minorHAnsi" w:eastAsia="Times New Roman" w:hAnsiTheme="minorHAnsi" w:cstheme="minorHAnsi"/>
          <w:szCs w:val="22"/>
          <w:lang w:eastAsia="pl-PL"/>
        </w:rPr>
        <w:t>gdzie nie jest możliwe poinformowanie Inspektora Ochrony Danych (specjalisty ds. ochrony Danych), o zdarzeniu z pkt [</w:t>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szCs w:val="22"/>
          <w:lang w:eastAsia="pl-PL"/>
        </w:rPr>
        <w:instrText xml:space="preserve"> REF _Ref19173065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szCs w:val="22"/>
          <w:lang w:eastAsia="pl-PL"/>
        </w:rPr>
        <w:t>10.2</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szCs w:val="22"/>
          <w:lang w:eastAsia="pl-PL"/>
        </w:rPr>
        <w:t xml:space="preserve">], Przetwarzający kontaktuje się z Powierzającym drogą e-mail </w:t>
      </w:r>
      <w:hyperlink r:id="rId17" w:history="1">
        <w:r w:rsidRPr="00F47A98">
          <w:rPr>
            <w:rStyle w:val="Hipercze"/>
            <w:rFonts w:asciiTheme="minorHAnsi" w:eastAsia="Times New Roman" w:hAnsiTheme="minorHAnsi" w:cstheme="minorHAnsi"/>
            <w:szCs w:val="22"/>
            <w:lang w:eastAsia="pl-PL"/>
          </w:rPr>
          <w:t>cert@gkpge.pl</w:t>
        </w:r>
      </w:hyperlink>
      <w:r w:rsidRPr="00F47A98">
        <w:rPr>
          <w:rFonts w:asciiTheme="minorHAnsi" w:eastAsia="Times New Roman" w:hAnsiTheme="minorHAnsi" w:cstheme="minorHAnsi"/>
          <w:szCs w:val="22"/>
          <w:lang w:eastAsia="pl-PL"/>
        </w:rPr>
        <w:t xml:space="preserve"> </w:t>
      </w:r>
      <w:hyperlink r:id="rId18" w:history="1"/>
      <w:r w:rsidRPr="00F47A98">
        <w:rPr>
          <w:rFonts w:asciiTheme="minorHAnsi" w:eastAsia="Times New Roman" w:hAnsiTheme="minorHAnsi" w:cstheme="minorHAnsi"/>
          <w:szCs w:val="22"/>
          <w:lang w:eastAsia="pl-PL"/>
        </w:rPr>
        <w:t xml:space="preserve">nie później niż w </w:t>
      </w:r>
      <w:r w:rsidRPr="00F47A98">
        <w:rPr>
          <w:rFonts w:asciiTheme="minorHAnsi" w:eastAsia="Times New Roman" w:hAnsiTheme="minorHAnsi" w:cstheme="minorHAnsi"/>
          <w:szCs w:val="22"/>
          <w:highlight w:val="lightGray"/>
          <w:lang w:eastAsia="pl-PL"/>
        </w:rPr>
        <w:t>12 godziny</w:t>
      </w:r>
      <w:r w:rsidRPr="00F47A98">
        <w:rPr>
          <w:rFonts w:asciiTheme="minorHAnsi" w:eastAsia="Times New Roman" w:hAnsiTheme="minorHAnsi" w:cstheme="minorHAnsi"/>
          <w:szCs w:val="22"/>
          <w:lang w:eastAsia="pl-PL"/>
        </w:rPr>
        <w:t xml:space="preserve"> od pierwszego wystąpienia podejrzeniu naruszenia ochrony Danych.</w:t>
      </w:r>
    </w:p>
    <w:p w14:paraId="0F9D077D" w14:textId="77777777" w:rsidR="00E72EF1" w:rsidRPr="00D97A0A" w:rsidRDefault="00E72EF1">
      <w:pPr>
        <w:pStyle w:val="Nagwek1"/>
        <w:rPr>
          <w:rFonts w:asciiTheme="minorHAnsi" w:hAnsiTheme="minorHAnsi" w:cstheme="minorHAnsi"/>
        </w:rPr>
      </w:pPr>
      <w:bookmarkStart w:id="51" w:name="_Toc504340360"/>
      <w:bookmarkStart w:id="52" w:name="_Ref19173790"/>
      <w:r w:rsidRPr="00D97A0A">
        <w:rPr>
          <w:rFonts w:asciiTheme="minorHAnsi" w:hAnsiTheme="minorHAnsi" w:cstheme="minorHAnsi"/>
        </w:rPr>
        <w:t>Nadzór</w:t>
      </w:r>
      <w:bookmarkStart w:id="53" w:name="_Toc504340362"/>
      <w:bookmarkEnd w:id="51"/>
      <w:bookmarkEnd w:id="52"/>
    </w:p>
    <w:p w14:paraId="163505A7" w14:textId="77777777" w:rsidR="00E72EF1" w:rsidRPr="00F47A98" w:rsidRDefault="00E72EF1" w:rsidP="00E72EF1">
      <w:pPr>
        <w:pStyle w:val="Nagwek2"/>
        <w:widowControl w:val="0"/>
        <w:rPr>
          <w:rFonts w:asciiTheme="minorHAnsi" w:eastAsia="Times New Roman" w:hAnsiTheme="minorHAnsi" w:cstheme="minorHAnsi"/>
          <w:lang w:eastAsia="pl-PL"/>
        </w:rPr>
      </w:pPr>
      <w:r w:rsidRPr="00F47A98">
        <w:rPr>
          <w:rFonts w:asciiTheme="minorHAnsi" w:eastAsia="Times New Roman" w:hAnsiTheme="minorHAnsi" w:cstheme="minorHAnsi"/>
          <w:b/>
          <w:lang w:eastAsia="pl-PL"/>
        </w:rPr>
        <w:t xml:space="preserve">[Udzielenie informacji. Art. 28 ust. 3 lit. h] </w:t>
      </w:r>
      <w:r w:rsidRPr="00F47A98">
        <w:rPr>
          <w:rFonts w:asciiTheme="minorHAnsi" w:eastAsia="Times New Roman" w:hAnsiTheme="minorHAnsi" w:cstheme="minorHAnsi"/>
          <w:lang w:eastAsia="pl-PL"/>
        </w:rPr>
        <w:t>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p>
    <w:p w14:paraId="0B2696D6" w14:textId="7056470F" w:rsidR="00E72EF1" w:rsidRPr="00F47A98" w:rsidRDefault="00E72EF1" w:rsidP="00E72EF1">
      <w:pPr>
        <w:pStyle w:val="Nagwek2"/>
        <w:widowControl w:val="0"/>
        <w:rPr>
          <w:rFonts w:asciiTheme="minorHAnsi" w:eastAsia="Times New Roman" w:hAnsiTheme="minorHAnsi" w:cstheme="minorHAnsi"/>
          <w:lang w:eastAsia="pl-PL"/>
        </w:rPr>
      </w:pPr>
      <w:bookmarkStart w:id="54" w:name="_Ref19173234"/>
      <w:r w:rsidRPr="00F47A98">
        <w:rPr>
          <w:rFonts w:asciiTheme="minorHAnsi" w:eastAsia="Times New Roman" w:hAnsiTheme="minorHAnsi" w:cstheme="minorHAnsi"/>
          <w:b/>
          <w:lang w:eastAsia="pl-PL"/>
        </w:rPr>
        <w:t>[Sprawowanie kontroli. Art. 28 ust. 3 lit. h]</w:t>
      </w:r>
      <w:r w:rsidRPr="00F47A98">
        <w:rPr>
          <w:rFonts w:asciiTheme="minorHAnsi" w:eastAsia="Times New Roman" w:hAnsiTheme="minorHAnsi" w:cstheme="minorHAnsi"/>
          <w:lang w:eastAsia="pl-PL"/>
        </w:rPr>
        <w:t xml:space="preserve"> W każdym czasie Przetwarzający umożliwia Powierzającemu lub upoważnionemu przez Powierzającego audytorowi przeprowadzania audytów, w tym inspekcji, a</w:t>
      </w:r>
      <w:r w:rsidR="00D43A2B">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w:t>
      </w:r>
      <w:r w:rsidRPr="00F47A98">
        <w:rPr>
          <w:rFonts w:asciiTheme="minorHAnsi" w:hAnsiTheme="minorHAnsi" w:cstheme="minorHAnsi"/>
        </w:rPr>
        <w:t xml:space="preserve"> </w:t>
      </w:r>
      <w:r w:rsidRPr="00F47A98">
        <w:rPr>
          <w:rFonts w:asciiTheme="minorHAnsi" w:eastAsia="Times New Roman" w:hAnsiTheme="minorHAnsi" w:cstheme="minorHAnsi"/>
          <w:lang w:eastAsia="pl-PL"/>
        </w:rPr>
        <w:t>w szczególności w przypadku zidentyfikowania prawdopodobieństwa ryzyka zagrożenia praw i wolności osób, których Dane Osobowe dotyczą; w takim przypadku Powierzający poinformuje Przetwarzającego o konieczności inspekcji w miarę możliwości z wyprzedzeniem 1</w:t>
      </w:r>
      <w:r w:rsidR="00EE4EEC">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dnia</w:t>
      </w:r>
      <w:r w:rsidR="00EE4EEC">
        <w:rPr>
          <w:rFonts w:asciiTheme="minorHAnsi" w:eastAsia="Times New Roman" w:hAnsiTheme="minorHAnsi" w:cstheme="minorHAnsi"/>
          <w:lang w:eastAsia="pl-PL"/>
        </w:rPr>
        <w:t> </w:t>
      </w:r>
      <w:r w:rsidRPr="00F47A98">
        <w:rPr>
          <w:rFonts w:asciiTheme="minorHAnsi" w:eastAsia="Times New Roman" w:hAnsiTheme="minorHAnsi" w:cstheme="minorHAnsi"/>
          <w:lang w:eastAsia="pl-PL"/>
        </w:rPr>
        <w:t>roboczego. Inspekcja będzie prowadzona z poszanowaniem organizacji pracy przedsiębiorstwa Przetwarzającego.</w:t>
      </w:r>
      <w:bookmarkEnd w:id="54"/>
    </w:p>
    <w:p w14:paraId="627547F0" w14:textId="315FA73D" w:rsidR="00E72EF1" w:rsidRPr="00F47A98" w:rsidRDefault="00E72EF1" w:rsidP="00E72EF1">
      <w:pPr>
        <w:pStyle w:val="Nagwek2"/>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b/>
          <w:lang w:eastAsia="pl-PL"/>
        </w:rPr>
        <w:t>[Sprawowanie kontroli.</w:t>
      </w:r>
      <w:r w:rsidRPr="00F47A98">
        <w:rPr>
          <w:rFonts w:asciiTheme="minorHAnsi" w:eastAsia="Times New Roman" w:hAnsiTheme="minorHAnsi" w:cstheme="minorHAnsi"/>
          <w:lang w:eastAsia="pl-PL"/>
        </w:rPr>
        <w:t xml:space="preserve"> </w:t>
      </w:r>
      <w:r w:rsidRPr="00F47A98">
        <w:rPr>
          <w:rFonts w:asciiTheme="minorHAnsi" w:eastAsia="Times New Roman" w:hAnsiTheme="minorHAnsi" w:cstheme="minorHAnsi"/>
          <w:b/>
          <w:lang w:eastAsia="pl-PL"/>
        </w:rPr>
        <w:t>Rozwinięcie.  Art. 28 ust. 3 lit. h]</w:t>
      </w:r>
      <w:r w:rsidRPr="00F47A98">
        <w:rPr>
          <w:rFonts w:asciiTheme="minorHAnsi" w:eastAsia="Times New Roman" w:hAnsiTheme="minorHAnsi" w:cstheme="minorHAnsi"/>
          <w:lang w:eastAsia="pl-PL"/>
        </w:rPr>
        <w:t xml:space="preserve"> W ramach kontroli, o której mowa w pkt [</w:t>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lang w:eastAsia="pl-PL"/>
        </w:rPr>
        <w:instrText xml:space="preserve"> REF _Ref19173234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lang w:eastAsia="pl-PL"/>
        </w:rPr>
        <w:t>13.2</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lang w:eastAsia="pl-PL"/>
        </w:rPr>
        <w:t>], Powierzający lub wyznaczone przez niego osoby są uprawnione do:</w:t>
      </w:r>
    </w:p>
    <w:p w14:paraId="4855A4DE" w14:textId="77777777" w:rsidR="00E72EF1" w:rsidRPr="00F47A98" w:rsidRDefault="00E72EF1" w:rsidP="00E72EF1">
      <w:pPr>
        <w:pStyle w:val="Nagwek3"/>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lang w:eastAsia="pl-PL"/>
        </w:rPr>
        <w:t>wstępu do pomieszczeń, w których przetwarzane są Dane, oraz</w:t>
      </w:r>
    </w:p>
    <w:p w14:paraId="18A2BAF5" w14:textId="77777777" w:rsidR="00E72EF1" w:rsidRPr="00F47A98" w:rsidRDefault="00E72EF1" w:rsidP="00E72EF1">
      <w:pPr>
        <w:pStyle w:val="Nagwek3"/>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lang w:eastAsia="pl-PL"/>
        </w:rPr>
        <w:t>wglądu do dokumentacji związanej z przetwarzaniem Danych. Powierzający uprawniony jest do żądania od Przetwarzającego w szczególności:</w:t>
      </w:r>
    </w:p>
    <w:p w14:paraId="35EB0878" w14:textId="77777777" w:rsidR="00E72EF1" w:rsidRPr="00F47A98" w:rsidRDefault="00E72EF1" w:rsidP="00E72EF1">
      <w:pPr>
        <w:pStyle w:val="Nagwek4"/>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lang w:eastAsia="pl-PL"/>
        </w:rPr>
        <w:t>udzielania informacji dotyczących przebiegu przetwarzania Danych; oraz</w:t>
      </w:r>
    </w:p>
    <w:p w14:paraId="14B0B7AB" w14:textId="2E20D955" w:rsidR="00E72EF1" w:rsidRPr="00F47A98" w:rsidRDefault="00E72EF1" w:rsidP="00E72EF1">
      <w:pPr>
        <w:pStyle w:val="Nagwek4"/>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lang w:eastAsia="pl-PL"/>
        </w:rPr>
        <w:t>udostępnienia Rejestru, o którym mowa w pkt [</w:t>
      </w:r>
      <w:r w:rsidRPr="00F47A98">
        <w:rPr>
          <w:rFonts w:asciiTheme="minorHAnsi" w:eastAsia="Times New Roman" w:hAnsiTheme="minorHAnsi" w:cstheme="minorHAnsi"/>
          <w:lang w:eastAsia="pl-PL"/>
        </w:rPr>
        <w:fldChar w:fldCharType="begin"/>
      </w:r>
      <w:r w:rsidRPr="00F47A98">
        <w:rPr>
          <w:rFonts w:asciiTheme="minorHAnsi" w:eastAsia="Times New Roman" w:hAnsiTheme="minorHAnsi" w:cstheme="minorHAnsi"/>
          <w:lang w:eastAsia="pl-PL"/>
        </w:rPr>
        <w:instrText xml:space="preserve"> REF _Ref19173380 \r \h  \* MERGEFORMAT </w:instrText>
      </w:r>
      <w:r w:rsidRPr="00F47A98">
        <w:rPr>
          <w:rFonts w:asciiTheme="minorHAnsi" w:eastAsia="Times New Roman" w:hAnsiTheme="minorHAnsi" w:cstheme="minorHAnsi"/>
          <w:lang w:eastAsia="pl-PL"/>
        </w:rPr>
      </w:r>
      <w:r w:rsidRPr="00F47A98">
        <w:rPr>
          <w:rFonts w:asciiTheme="minorHAnsi" w:eastAsia="Times New Roman" w:hAnsiTheme="minorHAnsi" w:cstheme="minorHAnsi"/>
          <w:lang w:eastAsia="pl-PL"/>
        </w:rPr>
        <w:fldChar w:fldCharType="separate"/>
      </w:r>
      <w:r w:rsidR="007D0184">
        <w:rPr>
          <w:rFonts w:asciiTheme="minorHAnsi" w:eastAsia="Times New Roman" w:hAnsiTheme="minorHAnsi" w:cstheme="minorHAnsi"/>
          <w:lang w:eastAsia="pl-PL"/>
        </w:rPr>
        <w:t>6.7</w:t>
      </w:r>
      <w:r w:rsidRPr="00F47A98">
        <w:rPr>
          <w:rFonts w:asciiTheme="minorHAnsi" w:eastAsia="Times New Roman" w:hAnsiTheme="minorHAnsi" w:cstheme="minorHAnsi"/>
          <w:lang w:eastAsia="pl-PL"/>
        </w:rPr>
        <w:fldChar w:fldCharType="end"/>
      </w:r>
      <w:r w:rsidRPr="00F47A98">
        <w:rPr>
          <w:rFonts w:asciiTheme="minorHAnsi" w:eastAsia="Times New Roman" w:hAnsiTheme="minorHAnsi" w:cstheme="minorHAnsi"/>
          <w:lang w:eastAsia="pl-PL"/>
        </w:rPr>
        <w:t xml:space="preserve">]. </w:t>
      </w:r>
    </w:p>
    <w:p w14:paraId="5A82C6F4" w14:textId="77777777" w:rsidR="00E72EF1" w:rsidRPr="00F47A98" w:rsidRDefault="00E72EF1" w:rsidP="00E72EF1">
      <w:pPr>
        <w:pStyle w:val="Nagwek2"/>
        <w:widowControl w:val="0"/>
        <w:rPr>
          <w:rFonts w:asciiTheme="minorHAnsi" w:eastAsia="Times New Roman" w:hAnsiTheme="minorHAnsi" w:cstheme="minorHAnsi"/>
          <w:b/>
          <w:bCs w:val="0"/>
          <w:lang w:eastAsia="pl-PL"/>
        </w:rPr>
      </w:pPr>
      <w:bookmarkStart w:id="55" w:name="_Ref19173820"/>
      <w:r w:rsidRPr="00F47A98">
        <w:rPr>
          <w:rFonts w:asciiTheme="minorHAnsi" w:eastAsia="Times New Roman" w:hAnsiTheme="minorHAnsi" w:cstheme="minorHAnsi"/>
          <w:b/>
          <w:lang w:eastAsia="pl-PL"/>
        </w:rPr>
        <w:t xml:space="preserve">[Protokół i zalecenia </w:t>
      </w:r>
      <w:proofErr w:type="spellStart"/>
      <w:r w:rsidRPr="00F47A98">
        <w:rPr>
          <w:rFonts w:asciiTheme="minorHAnsi" w:eastAsia="Times New Roman" w:hAnsiTheme="minorHAnsi" w:cstheme="minorHAnsi"/>
          <w:b/>
          <w:lang w:eastAsia="pl-PL"/>
        </w:rPr>
        <w:t>poaudytowe</w:t>
      </w:r>
      <w:proofErr w:type="spellEnd"/>
      <w:r w:rsidRPr="00F47A98">
        <w:rPr>
          <w:rFonts w:asciiTheme="minorHAnsi" w:eastAsia="Times New Roman" w:hAnsiTheme="minorHAnsi" w:cstheme="minorHAnsi"/>
          <w:b/>
          <w:lang w:eastAsia="pl-PL"/>
        </w:rPr>
        <w:t xml:space="preserve">] </w:t>
      </w:r>
      <w:r w:rsidRPr="00F47A98">
        <w:rPr>
          <w:rFonts w:asciiTheme="minorHAnsi" w:eastAsia="Times New Roman" w:hAnsiTheme="minorHAnsi" w:cstheme="minorHAnsi"/>
          <w:lang w:eastAsia="pl-PL"/>
        </w:rPr>
        <w:t xml:space="preserve">Po przeprowadzonym audycie, przedstawiciel Powierzającego sporządza protokół </w:t>
      </w:r>
      <w:proofErr w:type="spellStart"/>
      <w:r w:rsidRPr="00F47A98">
        <w:rPr>
          <w:rFonts w:asciiTheme="minorHAnsi" w:eastAsia="Times New Roman" w:hAnsiTheme="minorHAnsi" w:cstheme="minorHAnsi"/>
          <w:lang w:eastAsia="pl-PL"/>
        </w:rPr>
        <w:t>poaudytowy</w:t>
      </w:r>
      <w:proofErr w:type="spellEnd"/>
      <w:r w:rsidRPr="00F47A98">
        <w:rPr>
          <w:rFonts w:asciiTheme="minorHAnsi" w:eastAsia="Times New Roman" w:hAnsiTheme="minorHAnsi" w:cstheme="minorHAnsi"/>
          <w:lang w:eastAsia="pl-PL"/>
        </w:rPr>
        <w:t xml:space="preserve">, zawierający wskazówki i zalecenia dotyczące w szczególności poprawy bezpieczeństwa przetwarzania powierzonych Danych Osobowych, który podpisują przedstawiciele obu Stron a Przetwarzający zobowiązuje się dostosować do zaleceń </w:t>
      </w:r>
      <w:proofErr w:type="spellStart"/>
      <w:r w:rsidRPr="00F47A98">
        <w:rPr>
          <w:rFonts w:asciiTheme="minorHAnsi" w:eastAsia="Times New Roman" w:hAnsiTheme="minorHAnsi" w:cstheme="minorHAnsi"/>
          <w:lang w:eastAsia="pl-PL"/>
        </w:rPr>
        <w:t>poaudytowych</w:t>
      </w:r>
      <w:proofErr w:type="spellEnd"/>
      <w:r w:rsidRPr="00F47A98">
        <w:rPr>
          <w:rFonts w:asciiTheme="minorHAnsi" w:eastAsia="Times New Roman" w:hAnsiTheme="minorHAnsi" w:cstheme="minorHAnsi"/>
          <w:lang w:eastAsia="pl-PL"/>
        </w:rPr>
        <w:t xml:space="preserve"> zawartych w protokole, mających na celu usunięcie uchybień i poprawę bezpieczeństwa.</w:t>
      </w:r>
      <w:bookmarkEnd w:id="55"/>
    </w:p>
    <w:p w14:paraId="66176271" w14:textId="77777777" w:rsidR="00E72EF1" w:rsidRPr="00F47A98" w:rsidRDefault="00E72EF1" w:rsidP="00E72EF1">
      <w:pPr>
        <w:pStyle w:val="Nagwek2"/>
        <w:widowControl w:val="0"/>
        <w:rPr>
          <w:rFonts w:asciiTheme="minorHAnsi" w:eastAsia="Times New Roman" w:hAnsiTheme="minorHAnsi" w:cstheme="minorHAnsi"/>
          <w:b/>
          <w:bCs w:val="0"/>
          <w:lang w:eastAsia="pl-PL"/>
        </w:rPr>
      </w:pPr>
      <w:r w:rsidRPr="00F47A98">
        <w:rPr>
          <w:rFonts w:asciiTheme="minorHAnsi" w:eastAsia="Times New Roman" w:hAnsiTheme="minorHAnsi" w:cstheme="minorHAnsi"/>
          <w:b/>
          <w:lang w:eastAsia="pl-PL"/>
        </w:rPr>
        <w:t>[Współpraca przy kontroli z organem nadzorczym. Art. 28 ust. 3 lit. h</w:t>
      </w:r>
      <w:r w:rsidRPr="00F47A98">
        <w:rPr>
          <w:rFonts w:asciiTheme="minorHAnsi" w:eastAsia="Times New Roman" w:hAnsiTheme="minorHAnsi" w:cstheme="minorHAnsi"/>
          <w:lang w:eastAsia="pl-PL"/>
        </w:rPr>
        <w:t xml:space="preserve">]. Przetwarzający współpracuje z organem nadzorczym w zakresie wykonywanych przez niego zadań. </w:t>
      </w:r>
    </w:p>
    <w:p w14:paraId="2A288728" w14:textId="77777777" w:rsidR="00E72EF1" w:rsidRPr="00D97A0A" w:rsidRDefault="00E72EF1">
      <w:pPr>
        <w:pStyle w:val="Nagwek1"/>
        <w:rPr>
          <w:rFonts w:asciiTheme="minorHAnsi" w:hAnsiTheme="minorHAnsi" w:cstheme="minorHAnsi"/>
        </w:rPr>
      </w:pPr>
      <w:bookmarkStart w:id="56" w:name="_Toc504517959"/>
      <w:bookmarkEnd w:id="53"/>
      <w:r w:rsidRPr="00F47A98">
        <w:rPr>
          <w:rStyle w:val="Pogrubienie"/>
          <w:rFonts w:asciiTheme="minorHAnsi" w:hAnsiTheme="minorHAnsi" w:cstheme="minorHAnsi"/>
          <w:szCs w:val="20"/>
        </w:rPr>
        <w:t>Odpowiedzialność</w:t>
      </w:r>
      <w:bookmarkEnd w:id="56"/>
    </w:p>
    <w:p w14:paraId="6FD5D7E7" w14:textId="3D43FF2C"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[Odpowiedzialność Przetwarzającego. Art. 82 ust. 2 RODO]</w:t>
      </w:r>
      <w:r w:rsidRPr="00F47A98">
        <w:rPr>
          <w:rFonts w:asciiTheme="minorHAnsi" w:hAnsiTheme="minorHAnsi" w:cstheme="minorHAnsi"/>
        </w:rPr>
        <w:t xml:space="preserve"> Przetwarzający ponosi pełną odpowiedzialność za szkody spowodowane swoim działaniem lub zaniechaniem w związku z niewykonaniem lub nienależytym wykonaniem obowiązków, które RODO nakłada bezpośrednio na</w:t>
      </w:r>
      <w:r w:rsidR="00EE4EEC">
        <w:rPr>
          <w:rFonts w:asciiTheme="minorHAnsi" w:hAnsiTheme="minorHAnsi" w:cstheme="minorHAnsi"/>
        </w:rPr>
        <w:t> </w:t>
      </w:r>
      <w:r w:rsidRPr="00F47A98">
        <w:rPr>
          <w:rFonts w:asciiTheme="minorHAnsi" w:hAnsiTheme="minorHAnsi" w:cstheme="minorHAnsi"/>
        </w:rPr>
        <w:t>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w:t>
      </w:r>
      <w:r w:rsidR="00EE4EEC">
        <w:rPr>
          <w:rFonts w:asciiTheme="minorHAnsi" w:hAnsiTheme="minorHAnsi" w:cstheme="minorHAnsi"/>
        </w:rPr>
        <w:t> </w:t>
      </w:r>
      <w:r w:rsidRPr="00F47A98">
        <w:rPr>
          <w:rFonts w:asciiTheme="minorHAnsi" w:hAnsiTheme="minorHAnsi" w:cstheme="minorHAnsi"/>
        </w:rPr>
        <w:t xml:space="preserve">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79C8B8F8" w14:textId="64498192"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[Odpowiedzialność za Dalszego Przetwarzającego. Art. 28 ust. 4 RODO]</w:t>
      </w:r>
      <w:r w:rsidRPr="00F47A98">
        <w:rPr>
          <w:rFonts w:asciiTheme="minorHAnsi" w:hAnsiTheme="minorHAnsi" w:cstheme="minorHAnsi"/>
        </w:rPr>
        <w:t xml:space="preserve"> Jeżeli Dalszy Przetwarzający nie</w:t>
      </w:r>
      <w:r w:rsidR="00EE4EEC">
        <w:rPr>
          <w:rFonts w:asciiTheme="minorHAnsi" w:hAnsiTheme="minorHAnsi" w:cstheme="minorHAnsi"/>
        </w:rPr>
        <w:t> </w:t>
      </w:r>
      <w:r w:rsidRPr="00F47A98">
        <w:rPr>
          <w:rFonts w:asciiTheme="minorHAnsi" w:hAnsiTheme="minorHAnsi" w:cstheme="minorHAnsi"/>
        </w:rPr>
        <w:t>wywiąże się ze spoczywających na nim obowiązków ochrony Danych, pełna odpowiedzialność wobec Powierzającego za wypełnienie obowiązków przez Dalszego Przetwarzającego spoczywa na</w:t>
      </w:r>
      <w:r w:rsidR="00EE4EEC">
        <w:rPr>
          <w:rFonts w:asciiTheme="minorHAnsi" w:hAnsiTheme="minorHAnsi" w:cstheme="minorHAnsi"/>
        </w:rPr>
        <w:t> </w:t>
      </w:r>
      <w:r w:rsidRPr="00F47A98">
        <w:rPr>
          <w:rFonts w:asciiTheme="minorHAnsi" w:hAnsiTheme="minorHAnsi" w:cstheme="minorHAnsi"/>
        </w:rPr>
        <w:t>Przetwarzającym.</w:t>
      </w:r>
    </w:p>
    <w:p w14:paraId="246CEC45" w14:textId="72FCA7C3"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[Dodatkowe obowiązki]</w:t>
      </w:r>
      <w:r w:rsidRPr="00F47A98">
        <w:rPr>
          <w:rFonts w:asciiTheme="minorHAnsi" w:hAnsiTheme="minorHAnsi" w:cstheme="minorHAnsi"/>
        </w:rPr>
        <w:t xml:space="preserve"> W przypadku, gdy osoba fizyczna wytoczy powództwo bezpośrednio przeciwko Powierzającemu lub Administratorowi, Powierzający lub Administrator wezwie Przetwarzającego do</w:t>
      </w:r>
      <w:r w:rsidR="00EE4EEC">
        <w:rPr>
          <w:rFonts w:asciiTheme="minorHAnsi" w:hAnsiTheme="minorHAnsi" w:cstheme="minorHAnsi"/>
        </w:rPr>
        <w:t> </w:t>
      </w:r>
      <w:r w:rsidRPr="00F47A98">
        <w:rPr>
          <w:rFonts w:asciiTheme="minorHAnsi" w:hAnsiTheme="minorHAnsi" w:cstheme="minorHAnsi"/>
        </w:rPr>
        <w:t>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01B0D562" w14:textId="61BCC8FE"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b/>
        </w:rPr>
        <w:t>[Kara umowna]</w:t>
      </w:r>
      <w:r w:rsidRPr="00F47A98">
        <w:rPr>
          <w:rFonts w:asciiTheme="minorHAnsi" w:hAnsiTheme="minorHAnsi" w:cstheme="minorHAnsi"/>
        </w:rPr>
        <w:t xml:space="preserve"> Bez uszczerbku dla pozostałych postanowień Umowy, Powierzający jest uprawniony do</w:t>
      </w:r>
      <w:r w:rsidR="00EE4EEC">
        <w:rPr>
          <w:rFonts w:asciiTheme="minorHAnsi" w:hAnsiTheme="minorHAnsi" w:cstheme="minorHAnsi"/>
        </w:rPr>
        <w:t> </w:t>
      </w:r>
      <w:r w:rsidRPr="00F47A98">
        <w:rPr>
          <w:rFonts w:asciiTheme="minorHAnsi" w:hAnsiTheme="minorHAnsi" w:cstheme="minorHAnsi"/>
        </w:rPr>
        <w:t>naliczenia Przetwarzającemu następujących kar umownych:</w:t>
      </w:r>
    </w:p>
    <w:p w14:paraId="77F6BA8F" w14:textId="7EC96E30"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 xml:space="preserve">z tytułu opóźnienia w zgłoszeniu naruszenia w terminie określonym Umowie [pkt </w:t>
      </w:r>
      <w:r w:rsidRPr="00F47A98">
        <w:rPr>
          <w:rFonts w:asciiTheme="minorHAnsi" w:hAnsiTheme="minorHAnsi" w:cstheme="minorHAnsi"/>
        </w:rPr>
        <w:fldChar w:fldCharType="begin"/>
      </w:r>
      <w:r w:rsidRPr="00F47A98">
        <w:rPr>
          <w:rFonts w:asciiTheme="minorHAnsi" w:hAnsiTheme="minorHAnsi" w:cstheme="minorHAnsi"/>
        </w:rPr>
        <w:instrText xml:space="preserve"> REF _Ref19173065 \r \h  \* MERGEFORMAT </w:instrText>
      </w:r>
      <w:r w:rsidRPr="00F47A98">
        <w:rPr>
          <w:rFonts w:asciiTheme="minorHAnsi" w:hAnsiTheme="minorHAnsi" w:cstheme="minorHAnsi"/>
        </w:rPr>
      </w:r>
      <w:r w:rsidRPr="00F47A98">
        <w:rPr>
          <w:rFonts w:asciiTheme="minorHAnsi" w:hAnsiTheme="minorHAnsi" w:cstheme="minorHAnsi"/>
        </w:rPr>
        <w:fldChar w:fldCharType="separate"/>
      </w:r>
      <w:r w:rsidR="007D0184">
        <w:rPr>
          <w:rFonts w:asciiTheme="minorHAnsi" w:hAnsiTheme="minorHAnsi" w:cstheme="minorHAnsi"/>
        </w:rPr>
        <w:t>10.2</w:t>
      </w:r>
      <w:r w:rsidRPr="00F47A98">
        <w:rPr>
          <w:rFonts w:asciiTheme="minorHAnsi" w:hAnsiTheme="minorHAnsi" w:cstheme="minorHAnsi"/>
        </w:rPr>
        <w:fldChar w:fldCharType="end"/>
      </w:r>
      <w:r w:rsidRPr="00F47A98">
        <w:rPr>
          <w:rFonts w:asciiTheme="minorHAnsi" w:hAnsiTheme="minorHAnsi" w:cstheme="minorHAnsi"/>
        </w:rPr>
        <w:t xml:space="preserve">] </w:t>
      </w:r>
      <w:r w:rsidR="00EE4EEC">
        <w:rPr>
          <w:rFonts w:asciiTheme="minorHAnsi" w:hAnsiTheme="minorHAnsi" w:cstheme="minorHAnsi"/>
        </w:rPr>
        <w:t>–</w:t>
      </w:r>
      <w:r w:rsidRPr="00F47A98">
        <w:rPr>
          <w:rFonts w:asciiTheme="minorHAnsi" w:hAnsiTheme="minorHAnsi" w:cstheme="minorHAnsi"/>
        </w:rPr>
        <w:t xml:space="preserve"> w</w:t>
      </w:r>
      <w:r w:rsidR="00EE4EEC">
        <w:rPr>
          <w:rFonts w:asciiTheme="minorHAnsi" w:hAnsiTheme="minorHAnsi" w:cstheme="minorHAnsi"/>
        </w:rPr>
        <w:t> </w:t>
      </w:r>
      <w:r w:rsidRPr="00F47A98">
        <w:rPr>
          <w:rFonts w:asciiTheme="minorHAnsi" w:hAnsiTheme="minorHAnsi" w:cstheme="minorHAnsi"/>
        </w:rPr>
        <w:t>wysokości 150,00 złotych, za każdą godzinę opóźnienia;</w:t>
      </w:r>
    </w:p>
    <w:p w14:paraId="4F5FF55D" w14:textId="0007026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 xml:space="preserve">w przypadku powierzenia przetwarzania Danych Osobowych Dalszemu Przetwarzającemu (innemu niż wskazanego w </w:t>
      </w:r>
      <w:r w:rsidRPr="00F47A98">
        <w:rPr>
          <w:rFonts w:asciiTheme="minorHAnsi" w:hAnsiTheme="minorHAnsi" w:cstheme="minorHAnsi"/>
          <w:b/>
        </w:rPr>
        <w:t>Załączniku nr 1</w:t>
      </w:r>
      <w:r w:rsidRPr="00F47A98">
        <w:rPr>
          <w:rFonts w:asciiTheme="minorHAnsi" w:hAnsiTheme="minorHAnsi" w:cstheme="minorHAnsi"/>
        </w:rPr>
        <w:t>) bez zgody Powierzającego - 15 000,00 złotych za</w:t>
      </w:r>
      <w:r w:rsidR="00EE4EEC">
        <w:rPr>
          <w:rFonts w:asciiTheme="minorHAnsi" w:hAnsiTheme="minorHAnsi" w:cstheme="minorHAnsi"/>
        </w:rPr>
        <w:t> </w:t>
      </w:r>
      <w:r w:rsidRPr="00F47A98">
        <w:rPr>
          <w:rFonts w:asciiTheme="minorHAnsi" w:hAnsiTheme="minorHAnsi" w:cstheme="minorHAnsi"/>
        </w:rPr>
        <w:t>każdy stwierdzony przypadek;</w:t>
      </w:r>
    </w:p>
    <w:p w14:paraId="2F54D378"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w przypadku przekazania danych osobowych do państwa trzeciego z naruszeniem postanowień Umowy – 50 000,00 złotych za każdy stwierdzony przypadek;</w:t>
      </w:r>
    </w:p>
    <w:p w14:paraId="64415E89" w14:textId="43DF7E9B"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z tytułu uniemożliwienia lub utrudnienia Powierzającemu realizacji uprawnień w zakresie nadzoru lub audytu, zgodnie z postanowieniami pkt [</w:t>
      </w:r>
      <w:r w:rsidRPr="00F47A98">
        <w:rPr>
          <w:rFonts w:asciiTheme="minorHAnsi" w:hAnsiTheme="minorHAnsi" w:cstheme="minorHAnsi"/>
        </w:rPr>
        <w:fldChar w:fldCharType="begin"/>
      </w:r>
      <w:r w:rsidRPr="00F47A98">
        <w:rPr>
          <w:rFonts w:asciiTheme="minorHAnsi" w:hAnsiTheme="minorHAnsi" w:cstheme="minorHAnsi"/>
        </w:rPr>
        <w:instrText xml:space="preserve"> REF _Ref19173790 \r \h  \* MERGEFORMAT </w:instrText>
      </w:r>
      <w:r w:rsidRPr="00F47A98">
        <w:rPr>
          <w:rFonts w:asciiTheme="minorHAnsi" w:hAnsiTheme="minorHAnsi" w:cstheme="minorHAnsi"/>
        </w:rPr>
      </w:r>
      <w:r w:rsidRPr="00F47A98">
        <w:rPr>
          <w:rFonts w:asciiTheme="minorHAnsi" w:hAnsiTheme="minorHAnsi" w:cstheme="minorHAnsi"/>
        </w:rPr>
        <w:fldChar w:fldCharType="separate"/>
      </w:r>
      <w:r w:rsidR="007D0184">
        <w:rPr>
          <w:rFonts w:asciiTheme="minorHAnsi" w:hAnsiTheme="minorHAnsi" w:cstheme="minorHAnsi"/>
        </w:rPr>
        <w:t>13</w:t>
      </w:r>
      <w:r w:rsidRPr="00F47A98">
        <w:rPr>
          <w:rFonts w:asciiTheme="minorHAnsi" w:hAnsiTheme="minorHAnsi" w:cstheme="minorHAnsi"/>
        </w:rPr>
        <w:fldChar w:fldCharType="end"/>
      </w:r>
      <w:r w:rsidRPr="00F47A98">
        <w:rPr>
          <w:rFonts w:asciiTheme="minorHAnsi" w:hAnsiTheme="minorHAnsi" w:cstheme="minorHAnsi"/>
        </w:rPr>
        <w:t xml:space="preserve">] - w wysokości </w:t>
      </w:r>
      <w:bookmarkStart w:id="57" w:name="_Ref503007103"/>
      <w:r w:rsidRPr="00F47A98">
        <w:rPr>
          <w:rFonts w:asciiTheme="minorHAnsi" w:hAnsiTheme="minorHAnsi" w:cstheme="minorHAnsi"/>
        </w:rPr>
        <w:t>150,00 złotych za każdy przypadek;</w:t>
      </w:r>
    </w:p>
    <w:p w14:paraId="3AD49399" w14:textId="1E245B4C"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z tytułu opóźnienia we wdrożeniu zaleceń pokontrolnych, o których mowa w pkt [</w:t>
      </w:r>
      <w:r w:rsidRPr="00F47A98">
        <w:rPr>
          <w:rFonts w:asciiTheme="minorHAnsi" w:hAnsiTheme="minorHAnsi" w:cstheme="minorHAnsi"/>
        </w:rPr>
        <w:fldChar w:fldCharType="begin"/>
      </w:r>
      <w:r w:rsidRPr="00F47A98">
        <w:rPr>
          <w:rFonts w:asciiTheme="minorHAnsi" w:hAnsiTheme="minorHAnsi" w:cstheme="minorHAnsi"/>
        </w:rPr>
        <w:instrText xml:space="preserve"> REF _Ref19173820 \r \h  \* MERGEFORMAT </w:instrText>
      </w:r>
      <w:r w:rsidRPr="00F47A98">
        <w:rPr>
          <w:rFonts w:asciiTheme="minorHAnsi" w:hAnsiTheme="minorHAnsi" w:cstheme="minorHAnsi"/>
        </w:rPr>
      </w:r>
      <w:r w:rsidRPr="00F47A98">
        <w:rPr>
          <w:rFonts w:asciiTheme="minorHAnsi" w:hAnsiTheme="minorHAnsi" w:cstheme="minorHAnsi"/>
        </w:rPr>
        <w:fldChar w:fldCharType="separate"/>
      </w:r>
      <w:r w:rsidR="007D0184">
        <w:rPr>
          <w:rFonts w:asciiTheme="minorHAnsi" w:hAnsiTheme="minorHAnsi" w:cstheme="minorHAnsi"/>
        </w:rPr>
        <w:t>13.4</w:t>
      </w:r>
      <w:r w:rsidRPr="00F47A98">
        <w:rPr>
          <w:rFonts w:asciiTheme="minorHAnsi" w:hAnsiTheme="minorHAnsi" w:cstheme="minorHAnsi"/>
        </w:rPr>
        <w:fldChar w:fldCharType="end"/>
      </w:r>
      <w:r w:rsidRPr="00F47A98">
        <w:rPr>
          <w:rFonts w:asciiTheme="minorHAnsi" w:hAnsiTheme="minorHAnsi" w:cstheme="minorHAnsi"/>
        </w:rPr>
        <w:t>] w</w:t>
      </w:r>
      <w:r w:rsidR="00EE4EEC">
        <w:rPr>
          <w:rFonts w:asciiTheme="minorHAnsi" w:hAnsiTheme="minorHAnsi" w:cstheme="minorHAnsi"/>
        </w:rPr>
        <w:t> </w:t>
      </w:r>
      <w:r w:rsidRPr="00F47A98">
        <w:rPr>
          <w:rFonts w:asciiTheme="minorHAnsi" w:hAnsiTheme="minorHAnsi" w:cstheme="minorHAnsi"/>
        </w:rPr>
        <w:t>stosunku do terminu uzgodnionego przez Strony - w wysokości 250,00 złotych za każdy dzień opóźnienia;</w:t>
      </w:r>
    </w:p>
    <w:bookmarkEnd w:id="57"/>
    <w:p w14:paraId="082F28A8"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rPr>
        <w:t>Naliczenie kary umownej nie wyłącza prawa do dochodzenia przez Powierzającego od Przetwarzającego odszkodowania w pełnej wysokości, jeżeli wyrządzona szkoda przekracza wysokość kary umownej.</w:t>
      </w:r>
    </w:p>
    <w:p w14:paraId="143760DE" w14:textId="77777777"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b/>
        </w:rPr>
        <w:t>[Naprawienie wszystkich szkód]</w:t>
      </w:r>
      <w:r w:rsidRPr="00F47A98">
        <w:rPr>
          <w:rFonts w:asciiTheme="minorHAnsi" w:hAnsiTheme="minorHAnsi" w:cstheme="minorHAnsi"/>
        </w:rPr>
        <w:t xml:space="preserve"> Przetwarzający zobowiązany jest pokryć każdą szkodę, a także wszelkie koszty, wydatki, w tym koszty obsługi prawnej oraz koszty kar finansowych, które Powierzający (bądź dowolny administrator wskazany w </w:t>
      </w:r>
      <w:r w:rsidRPr="00F47A98">
        <w:rPr>
          <w:rFonts w:asciiTheme="minorHAnsi" w:hAnsiTheme="minorHAnsi" w:cstheme="minorHAnsi"/>
          <w:b/>
        </w:rPr>
        <w:t>Załączniku nr 1</w:t>
      </w:r>
      <w:r w:rsidRPr="00F47A98">
        <w:rPr>
          <w:rFonts w:asciiTheme="minorHAnsi" w:hAnsiTheme="minorHAnsi" w:cstheme="minorHAnsi"/>
        </w:rPr>
        <w:t>)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2B8BE217"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[Rozwinięcie. Obowiązek informacyjny]</w:t>
      </w:r>
      <w:r w:rsidRPr="00F47A98">
        <w:rPr>
          <w:rFonts w:asciiTheme="minorHAnsi" w:hAnsiTheme="minorHAnsi" w:cstheme="minorHAnsi"/>
        </w:rPr>
        <w:t xml:space="preserve"> Przetwarzający zobowiązuje się do niezwłocznego informowania Powierzającego o:</w:t>
      </w:r>
    </w:p>
    <w:p w14:paraId="306D6419"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każdym postępowaniu, w szczególności administracyjnym lub sądowym, dotyczącym Przetwarzania przez Przetwarzającego Danych powierzonych mu na podstawie Umowy;</w:t>
      </w:r>
    </w:p>
    <w:p w14:paraId="6FA5E174"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każdej decyzji administracyjnej lub orzeczeniu dotyczącym Przetwarzania Danych, skierowanych do Przetwarzającego;</w:t>
      </w:r>
    </w:p>
    <w:p w14:paraId="49C71F31" w14:textId="2FF44F8F"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wszelkich kontrolach i inspekcjach dotyczących Przetwarzania Danych przez Przetwarzającego, w</w:t>
      </w:r>
      <w:r w:rsidR="00EE4EEC">
        <w:rPr>
          <w:rFonts w:asciiTheme="minorHAnsi" w:hAnsiTheme="minorHAnsi" w:cstheme="minorHAnsi"/>
        </w:rPr>
        <w:t> </w:t>
      </w:r>
      <w:r w:rsidRPr="00F47A98">
        <w:rPr>
          <w:rFonts w:asciiTheme="minorHAnsi" w:hAnsiTheme="minorHAnsi" w:cstheme="minorHAnsi"/>
        </w:rPr>
        <w:t xml:space="preserve">szczególności prowadzonych przez organ nadzorczy; </w:t>
      </w:r>
    </w:p>
    <w:p w14:paraId="770484F9"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wszelkich skargach osób, których Dane dotyczą, związanych z Przetwarzaniem dotyczących ich Danych;</w:t>
      </w:r>
    </w:p>
    <w:p w14:paraId="036E2D10"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każdym żądaniu udostępnienia powierzonych Przetwarzającemu powierzonych mu Danych właściwemu organowi państwa, chyba że zakaz zawiadomienia Powierzającego wynika z bezwzględnie obowiązujących przepisów prawa;</w:t>
      </w:r>
    </w:p>
    <w:p w14:paraId="34C361CE" w14:textId="77777777" w:rsidR="00E72EF1" w:rsidRPr="00F47A98" w:rsidRDefault="00E72EF1" w:rsidP="00E72EF1">
      <w:pPr>
        <w:pStyle w:val="Nagwek3"/>
        <w:widowControl w:val="0"/>
        <w:rPr>
          <w:rFonts w:asciiTheme="minorHAnsi" w:hAnsiTheme="minorHAnsi" w:cstheme="minorHAnsi"/>
        </w:rPr>
      </w:pPr>
      <w:r w:rsidRPr="00F47A98">
        <w:rPr>
          <w:rFonts w:asciiTheme="minorHAnsi" w:hAnsiTheme="minorHAnsi" w:cstheme="minorHAnsi"/>
        </w:rPr>
        <w:t>każdym nieupoważnionym dostępie do Danych powierzonych mu na podstawie Umowy.</w:t>
      </w:r>
    </w:p>
    <w:p w14:paraId="468BEF02" w14:textId="77777777" w:rsidR="00E72EF1" w:rsidRPr="00D97A0A" w:rsidRDefault="00E72EF1">
      <w:pPr>
        <w:pStyle w:val="Nagwek1"/>
        <w:rPr>
          <w:rFonts w:asciiTheme="minorHAnsi" w:hAnsiTheme="minorHAnsi" w:cstheme="minorHAnsi"/>
          <w:lang w:eastAsia="ar-SA"/>
        </w:rPr>
      </w:pPr>
      <w:bookmarkStart w:id="58" w:name="_Toc504340363"/>
      <w:r w:rsidRPr="00D97A0A">
        <w:rPr>
          <w:rFonts w:asciiTheme="minorHAnsi" w:hAnsiTheme="minorHAnsi" w:cstheme="minorHAnsi"/>
          <w:lang w:eastAsia="ar-SA"/>
        </w:rPr>
        <w:t xml:space="preserve">Okres Obowiązywania Umowy </w:t>
      </w:r>
    </w:p>
    <w:p w14:paraId="015CEB09"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
        </w:rPr>
        <w:t>[Czas obowiązywania. Art. 28 ust. 3]</w:t>
      </w:r>
      <w:r w:rsidRPr="00F47A98">
        <w:rPr>
          <w:rFonts w:asciiTheme="minorHAnsi" w:hAnsiTheme="minorHAnsi" w:cstheme="minorHAnsi"/>
        </w:rPr>
        <w:t xml:space="preserve"> </w:t>
      </w:r>
      <w:r w:rsidRPr="00F47A98">
        <w:rPr>
          <w:rFonts w:asciiTheme="minorHAnsi" w:hAnsiTheme="minorHAnsi" w:cstheme="minorHAnsi"/>
          <w:bdr w:val="none" w:sz="0" w:space="0" w:color="auto" w:frame="1"/>
        </w:rPr>
        <w:t>Umowa zostaje zawarta na czas obowiązywania Umowy Podstawowej. W celu uniknięcia wątpliwości, rozwiązanie Umowy Podstawowej skutkuje rozwiązaniem Umowy.</w:t>
      </w:r>
    </w:p>
    <w:p w14:paraId="64B15A6F" w14:textId="77777777" w:rsidR="00E72EF1" w:rsidRPr="00D97A0A" w:rsidRDefault="00E72EF1">
      <w:pPr>
        <w:pStyle w:val="Nagwek1"/>
        <w:rPr>
          <w:rFonts w:asciiTheme="minorHAnsi" w:hAnsiTheme="minorHAnsi" w:cstheme="minorHAnsi"/>
        </w:rPr>
      </w:pPr>
      <w:r w:rsidRPr="00F47A98">
        <w:rPr>
          <w:rStyle w:val="Pogrubienie"/>
          <w:rFonts w:asciiTheme="minorHAnsi" w:hAnsiTheme="minorHAnsi" w:cstheme="minorHAnsi"/>
          <w:szCs w:val="20"/>
        </w:rPr>
        <w:t xml:space="preserve">Usunięcie </w:t>
      </w:r>
      <w:r w:rsidRPr="00D97A0A">
        <w:rPr>
          <w:rFonts w:asciiTheme="minorHAnsi" w:hAnsiTheme="minorHAnsi" w:cstheme="minorHAnsi"/>
        </w:rPr>
        <w:t>Danych</w:t>
      </w:r>
      <w:bookmarkEnd w:id="58"/>
    </w:p>
    <w:p w14:paraId="02E74DF0" w14:textId="77777777" w:rsidR="00E72EF1" w:rsidRPr="00F47A98" w:rsidRDefault="00E72EF1" w:rsidP="00E72EF1">
      <w:pPr>
        <w:pStyle w:val="Nagwek2"/>
        <w:widowControl w:val="0"/>
        <w:rPr>
          <w:rFonts w:asciiTheme="minorHAnsi" w:hAnsiTheme="minorHAnsi" w:cstheme="minorHAnsi"/>
        </w:rPr>
      </w:pPr>
      <w:bookmarkStart w:id="59" w:name="_Ref19174572"/>
      <w:r w:rsidRPr="00F47A98">
        <w:rPr>
          <w:rFonts w:asciiTheme="minorHAnsi" w:hAnsiTheme="minorHAnsi" w:cstheme="minorHAnsi"/>
          <w:b/>
        </w:rPr>
        <w:t>[Usunięcie Danych. RODO 28.3.g]</w:t>
      </w:r>
      <w:r w:rsidRPr="00F47A98">
        <w:rPr>
          <w:rFonts w:asciiTheme="minorHAnsi" w:hAnsiTheme="minorHAnsi" w:cstheme="minorHAnsi"/>
        </w:rPr>
        <w:t xml:space="preserve"> Z chwilą rozwiązania Umowy Przetwarzający nie ma prawa dalszego przetwarzania powierzonych Danych i jest zobowiązany do (według wyboru Powierzającego):</w:t>
      </w:r>
      <w:bookmarkEnd w:id="59"/>
    </w:p>
    <w:p w14:paraId="7EA5A78E" w14:textId="77777777" w:rsidR="00E72EF1" w:rsidRPr="00F47A98" w:rsidRDefault="00E72EF1" w:rsidP="00E72EF1">
      <w:pPr>
        <w:pStyle w:val="Nagwek3"/>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 xml:space="preserve">usunięcia Danych i usunięcia wszelkich istniejących kopii Danych; lub </w:t>
      </w:r>
    </w:p>
    <w:p w14:paraId="3419FBB5" w14:textId="77777777" w:rsidR="00E72EF1" w:rsidRPr="00F47A98" w:rsidRDefault="00E72EF1" w:rsidP="00E72EF1">
      <w:pPr>
        <w:pStyle w:val="Nagwek3"/>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zwrotu Danych i usunięcia wszelkich istniejących kopii Danych;</w:t>
      </w:r>
    </w:p>
    <w:p w14:paraId="63DA28BE" w14:textId="77777777" w:rsidR="00E72EF1" w:rsidRPr="00F47A98" w:rsidRDefault="00E72EF1" w:rsidP="00E72EF1">
      <w:pPr>
        <w:pStyle w:val="Nagwek3"/>
        <w:widowControl w:val="0"/>
        <w:rPr>
          <w:rFonts w:asciiTheme="minorHAnsi" w:eastAsia="Times New Roman" w:hAnsiTheme="minorHAnsi" w:cstheme="minorHAnsi"/>
          <w:lang w:eastAsia="pl-PL"/>
        </w:rPr>
      </w:pPr>
      <w:r w:rsidRPr="00F47A98">
        <w:rPr>
          <w:rFonts w:asciiTheme="minorHAnsi" w:eastAsia="Times New Roman" w:hAnsiTheme="minorHAnsi" w:cstheme="minorHAnsi"/>
          <w:lang w:eastAsia="pl-PL"/>
        </w:rPr>
        <w:t xml:space="preserve">chyba że Powierzający postanowi inaczej lub prawo Unii Europejskiej lub prawo państwa członkowskiego nakazują dalej przechowywanie Danych. </w:t>
      </w:r>
    </w:p>
    <w:p w14:paraId="4359E0A2" w14:textId="77777777"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b/>
          <w:bdr w:val="none" w:sz="0" w:space="0" w:color="auto" w:frame="1"/>
        </w:rPr>
        <w:t>[Karencja]</w:t>
      </w:r>
      <w:r w:rsidRPr="00F47A98">
        <w:rPr>
          <w:rFonts w:asciiTheme="minorHAnsi" w:hAnsiTheme="minorHAnsi" w:cstheme="minorHAnsi"/>
          <w:bdr w:val="none" w:sz="0" w:space="0" w:color="auto" w:frame="1"/>
        </w:rPr>
        <w:t xml:space="preserve"> Przetwarzający dokona usunięcia Danych po upływie 180 dni od zakończenia Umowy, chyba że </w:t>
      </w:r>
      <w:r w:rsidRPr="00F47A98">
        <w:rPr>
          <w:rFonts w:asciiTheme="minorHAnsi" w:hAnsiTheme="minorHAnsi" w:cstheme="minorHAnsi"/>
        </w:rPr>
        <w:t xml:space="preserve">Powierzający </w:t>
      </w:r>
      <w:r w:rsidRPr="00F47A98">
        <w:rPr>
          <w:rFonts w:asciiTheme="minorHAnsi" w:hAnsiTheme="minorHAnsi" w:cstheme="minorHAnsi"/>
          <w:bdr w:val="none" w:sz="0" w:space="0" w:color="auto" w:frame="1"/>
        </w:rPr>
        <w:t>poleci mu to uczynić wcześniej.</w:t>
      </w:r>
    </w:p>
    <w:p w14:paraId="6A0B77FF" w14:textId="2969D53C"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b/>
        </w:rPr>
        <w:t>[Sposób usuwania danych]</w:t>
      </w:r>
      <w:r w:rsidRPr="00F47A98">
        <w:rPr>
          <w:rFonts w:asciiTheme="minorHAnsi" w:hAnsiTheme="minorHAnsi" w:cstheme="minorHAnsi"/>
        </w:rPr>
        <w:t xml:space="preserve"> </w:t>
      </w:r>
      <w:r w:rsidRPr="00F47A98">
        <w:rPr>
          <w:rFonts w:asciiTheme="minorHAnsi" w:hAnsiTheme="minorHAnsi" w:cstheme="minorHAnsi"/>
          <w:bdr w:val="none" w:sz="0" w:space="0" w:color="auto" w:frame="1"/>
        </w:rPr>
        <w:t xml:space="preserve">Sposób bezpiecznego usunięcia Danych oraz sposób </w:t>
      </w:r>
      <w:proofErr w:type="spellStart"/>
      <w:r w:rsidRPr="00F47A98">
        <w:rPr>
          <w:rFonts w:asciiTheme="minorHAnsi" w:hAnsiTheme="minorHAnsi" w:cstheme="minorHAnsi"/>
          <w:bdr w:val="none" w:sz="0" w:space="0" w:color="auto" w:frame="1"/>
        </w:rPr>
        <w:t>anonimizacji</w:t>
      </w:r>
      <w:proofErr w:type="spellEnd"/>
      <w:r w:rsidRPr="00F47A98">
        <w:rPr>
          <w:rFonts w:asciiTheme="minorHAnsi" w:hAnsiTheme="minorHAnsi" w:cstheme="minorHAnsi"/>
          <w:bdr w:val="none" w:sz="0" w:space="0" w:color="auto" w:frame="1"/>
        </w:rPr>
        <w:t xml:space="preserve"> Danych po</w:t>
      </w:r>
      <w:r w:rsidR="00EE4EEC">
        <w:rPr>
          <w:rFonts w:asciiTheme="minorHAnsi" w:hAnsiTheme="minorHAnsi" w:cstheme="minorHAnsi"/>
          <w:bdr w:val="none" w:sz="0" w:space="0" w:color="auto" w:frame="1"/>
        </w:rPr>
        <w:t> </w:t>
      </w:r>
      <w:r w:rsidRPr="00F47A98">
        <w:rPr>
          <w:rFonts w:asciiTheme="minorHAnsi" w:hAnsiTheme="minorHAnsi" w:cstheme="minorHAnsi"/>
          <w:bdr w:val="none" w:sz="0" w:space="0" w:color="auto" w:frame="1"/>
        </w:rPr>
        <w:t>zakończeniu Umowy, zostanie uzgodniony pomiędzy Stronami przed przystąpieniem do usuwania, o</w:t>
      </w:r>
      <w:r w:rsidR="00EE4EEC">
        <w:rPr>
          <w:rFonts w:asciiTheme="minorHAnsi" w:hAnsiTheme="minorHAnsi" w:cstheme="minorHAnsi"/>
          <w:bdr w:val="none" w:sz="0" w:space="0" w:color="auto" w:frame="1"/>
        </w:rPr>
        <w:t> </w:t>
      </w:r>
      <w:r w:rsidRPr="00F47A98">
        <w:rPr>
          <w:rFonts w:asciiTheme="minorHAnsi" w:hAnsiTheme="minorHAnsi" w:cstheme="minorHAnsi"/>
          <w:bdr w:val="none" w:sz="0" w:space="0" w:color="auto" w:frame="1"/>
        </w:rPr>
        <w:t>ile nie zostało doprecyzowane w dokumentach przyjętych między Stronami.</w:t>
      </w:r>
    </w:p>
    <w:p w14:paraId="550766F9" w14:textId="64A359DA" w:rsidR="00E72EF1" w:rsidRPr="00F47A98" w:rsidRDefault="00E72EF1" w:rsidP="00E72EF1">
      <w:pPr>
        <w:pStyle w:val="Nagwek2"/>
        <w:widowControl w:val="0"/>
        <w:rPr>
          <w:rFonts w:asciiTheme="minorHAnsi" w:hAnsiTheme="minorHAnsi" w:cstheme="minorHAnsi"/>
          <w:bCs w:val="0"/>
        </w:rPr>
      </w:pPr>
      <w:r w:rsidRPr="00F47A98">
        <w:rPr>
          <w:rFonts w:asciiTheme="minorHAnsi" w:hAnsiTheme="minorHAnsi" w:cstheme="minorHAnsi"/>
          <w:b/>
          <w:bdr w:val="none" w:sz="0" w:space="0" w:color="auto" w:frame="1"/>
        </w:rPr>
        <w:t>[Oświadczenie]</w:t>
      </w:r>
      <w:r w:rsidRPr="00F47A98">
        <w:rPr>
          <w:rFonts w:asciiTheme="minorHAnsi" w:hAnsiTheme="minorHAnsi" w:cstheme="minorHAnsi"/>
          <w:bdr w:val="none" w:sz="0" w:space="0" w:color="auto" w:frame="1"/>
        </w:rPr>
        <w:t xml:space="preserve"> Po wykonaniu zobowiązania usunięcia Danych, o którym mowa pkt [</w:t>
      </w:r>
      <w:r w:rsidRPr="00F47A98">
        <w:rPr>
          <w:rFonts w:asciiTheme="minorHAnsi" w:hAnsiTheme="minorHAnsi" w:cstheme="minorHAnsi"/>
          <w:bdr w:val="none" w:sz="0" w:space="0" w:color="auto" w:frame="1"/>
        </w:rPr>
        <w:fldChar w:fldCharType="begin"/>
      </w:r>
      <w:r w:rsidRPr="00F47A98">
        <w:rPr>
          <w:rFonts w:asciiTheme="minorHAnsi" w:hAnsiTheme="minorHAnsi" w:cstheme="minorHAnsi"/>
          <w:bdr w:val="none" w:sz="0" w:space="0" w:color="auto" w:frame="1"/>
        </w:rPr>
        <w:instrText xml:space="preserve"> REF _Ref19174572 \r \h  \* MERGEFORMAT </w:instrText>
      </w:r>
      <w:r w:rsidRPr="00F47A98">
        <w:rPr>
          <w:rFonts w:asciiTheme="minorHAnsi" w:hAnsiTheme="minorHAnsi" w:cstheme="minorHAnsi"/>
          <w:bdr w:val="none" w:sz="0" w:space="0" w:color="auto" w:frame="1"/>
        </w:rPr>
      </w:r>
      <w:r w:rsidRPr="00F47A98">
        <w:rPr>
          <w:rFonts w:asciiTheme="minorHAnsi" w:hAnsiTheme="minorHAnsi" w:cstheme="minorHAnsi"/>
          <w:bdr w:val="none" w:sz="0" w:space="0" w:color="auto" w:frame="1"/>
        </w:rPr>
        <w:fldChar w:fldCharType="separate"/>
      </w:r>
      <w:r w:rsidR="007D0184">
        <w:rPr>
          <w:rFonts w:asciiTheme="minorHAnsi" w:hAnsiTheme="minorHAnsi" w:cstheme="minorHAnsi"/>
          <w:bdr w:val="none" w:sz="0" w:space="0" w:color="auto" w:frame="1"/>
        </w:rPr>
        <w:t>16.1</w:t>
      </w:r>
      <w:r w:rsidRPr="00F47A98">
        <w:rPr>
          <w:rFonts w:asciiTheme="minorHAnsi" w:hAnsiTheme="minorHAnsi" w:cstheme="minorHAnsi"/>
          <w:bdr w:val="none" w:sz="0" w:space="0" w:color="auto" w:frame="1"/>
        </w:rPr>
        <w:fldChar w:fldCharType="end"/>
      </w:r>
      <w:r w:rsidRPr="00F47A98">
        <w:rPr>
          <w:rFonts w:asciiTheme="minorHAnsi" w:hAnsiTheme="minorHAnsi" w:cstheme="minorHAnsi"/>
          <w:bdr w:val="none" w:sz="0" w:space="0" w:color="auto" w:frame="1"/>
        </w:rPr>
        <w:t xml:space="preserve">] Przetwarzający złoży </w:t>
      </w:r>
      <w:r w:rsidRPr="00F47A98">
        <w:rPr>
          <w:rFonts w:asciiTheme="minorHAnsi" w:hAnsiTheme="minorHAnsi" w:cstheme="minorHAnsi"/>
        </w:rPr>
        <w:t xml:space="preserve">Powierzającemu </w:t>
      </w:r>
      <w:r w:rsidRPr="00F47A98">
        <w:rPr>
          <w:rFonts w:asciiTheme="minorHAnsi" w:hAnsiTheme="minorHAnsi" w:cstheme="minorHAnsi"/>
          <w:bdr w:val="none" w:sz="0" w:space="0" w:color="auto" w:frame="1"/>
        </w:rPr>
        <w:t>pisemne oświadczenie potwierdzające trwałe usunięcie wszystkich Danych.</w:t>
      </w:r>
    </w:p>
    <w:p w14:paraId="18064988" w14:textId="5C2622E8"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
        </w:rPr>
        <w:t>[Obowiązek pozostawienia Danych. RODO 28.3.g]</w:t>
      </w:r>
      <w:r w:rsidRPr="00F47A98">
        <w:rPr>
          <w:rFonts w:asciiTheme="minorHAnsi" w:hAnsiTheme="minorHAnsi" w:cstheme="minorHAnsi"/>
        </w:rPr>
        <w:t>. Jeżeli Przetwarzający nie może usunąć Danych w</w:t>
      </w:r>
      <w:r w:rsidR="00EE4EEC">
        <w:rPr>
          <w:rFonts w:asciiTheme="minorHAnsi" w:hAnsiTheme="minorHAnsi" w:cstheme="minorHAnsi"/>
        </w:rPr>
        <w:t> </w:t>
      </w:r>
      <w:r w:rsidRPr="00F47A98">
        <w:rPr>
          <w:rFonts w:asciiTheme="minorHAnsi" w:hAnsiTheme="minorHAnsi" w:cstheme="minorHAnsi"/>
        </w:rPr>
        <w:t>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443FAF89"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Zobowiązanie Do Zachowania Poufności</w:t>
      </w:r>
    </w:p>
    <w:p w14:paraId="5A3DFF66" w14:textId="3E15FC64"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w:t>
      </w:r>
      <w:r w:rsidR="00EE4EEC">
        <w:rPr>
          <w:rFonts w:asciiTheme="minorHAnsi" w:hAnsiTheme="minorHAnsi" w:cstheme="minorHAnsi"/>
          <w:bdr w:val="none" w:sz="0" w:space="0" w:color="auto" w:frame="1"/>
        </w:rPr>
        <w:t> </w:t>
      </w:r>
      <w:r w:rsidRPr="00F47A98">
        <w:rPr>
          <w:rFonts w:asciiTheme="minorHAnsi" w:hAnsiTheme="minorHAnsi" w:cstheme="minorHAnsi"/>
          <w:bdr w:val="none" w:sz="0" w:space="0" w:color="auto" w:frame="1"/>
        </w:rPr>
        <w:t>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177BC3B9" w14:textId="77777777" w:rsidR="00E72EF1" w:rsidRPr="00D97A0A" w:rsidRDefault="00E72EF1">
      <w:pPr>
        <w:pStyle w:val="Nagwek1"/>
        <w:rPr>
          <w:rFonts w:asciiTheme="minorHAnsi" w:hAnsiTheme="minorHAnsi" w:cstheme="minorHAnsi"/>
        </w:rPr>
      </w:pPr>
      <w:r w:rsidRPr="00D97A0A">
        <w:rPr>
          <w:rFonts w:asciiTheme="minorHAnsi" w:hAnsiTheme="minorHAnsi" w:cstheme="minorHAnsi"/>
        </w:rPr>
        <w:t>Postanowienia Końcowe</w:t>
      </w:r>
    </w:p>
    <w:p w14:paraId="0210579E"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szCs w:val="22"/>
        </w:rPr>
        <w:t>Niniejsza Umowa stanowi udokumentowane polecenie Powierzającego, o którym mowa w pkt 6.1.1. Umowy.</w:t>
      </w:r>
    </w:p>
    <w:p w14:paraId="47FDFFD8"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 xml:space="preserve">W razie sprzeczności pomiędzy postanowieniami niniejszej Umowy a Umowy Podstawowej, pierwszeństwo mają postanowienia niniejszej Umowy. Oznacza to także, że kwestie dotyczące przetwarzania Danych Osobowych pomiędzy </w:t>
      </w:r>
      <w:r w:rsidRPr="00F47A98">
        <w:rPr>
          <w:rFonts w:asciiTheme="minorHAnsi" w:hAnsiTheme="minorHAnsi" w:cstheme="minorHAnsi"/>
        </w:rPr>
        <w:t xml:space="preserve">Powierzającym </w:t>
      </w:r>
      <w:r w:rsidRPr="00F47A98">
        <w:rPr>
          <w:rFonts w:asciiTheme="minorHAnsi" w:hAnsiTheme="minorHAnsi" w:cstheme="minorHAnsi"/>
          <w:bdr w:val="none" w:sz="0" w:space="0" w:color="auto" w:frame="1"/>
        </w:rPr>
        <w:t>a Przetwarzającym należy regulować poprzez zmiany Umowy lub w wykonaniu jej postanowień.</w:t>
      </w:r>
    </w:p>
    <w:p w14:paraId="764CEB31" w14:textId="6C80678F"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W przypadku, gdyby którekolwiek z postanowień niniejszej Umowy okazało by się nieważne lub</w:t>
      </w:r>
      <w:r w:rsidR="00EE4EEC">
        <w:rPr>
          <w:rFonts w:asciiTheme="minorHAnsi" w:hAnsiTheme="minorHAnsi" w:cstheme="minorHAnsi"/>
          <w:bdr w:val="none" w:sz="0" w:space="0" w:color="auto" w:frame="1"/>
        </w:rPr>
        <w:t> </w:t>
      </w:r>
      <w:r w:rsidRPr="00F47A98">
        <w:rPr>
          <w:rFonts w:asciiTheme="minorHAnsi" w:hAnsiTheme="minorHAnsi" w:cstheme="minorHAnsi"/>
          <w:bdr w:val="none" w:sz="0" w:space="0" w:color="auto" w:frame="1"/>
        </w:rPr>
        <w:t>nieskuteczne z mocy prawa pozostałe postanowienia niniejszej Umowy pozostają ważne, a Strony niezwłocznie uzgodnią nowe postanowienie odzwierciedlające ich intencję odnoszącą się do takiego nieważnego lub bezskutecznego postanowienia.</w:t>
      </w:r>
    </w:p>
    <w:p w14:paraId="7FE7B2F4"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O ile niniejsza Umowa wyraźnie nie stanowi inaczej, wszelkie zmiany lub uzupełnienia Umowy wymagają zachowania formy pisemnej pod rygorem nieważności. Przez formę pisemną rozumie się również formę elektroniczną wskazaną w art. 78¹ § 1 Kodeksu Cywilnego.</w:t>
      </w:r>
    </w:p>
    <w:p w14:paraId="76C93A17"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 xml:space="preserve">Sądem właściwym dla rozstrzygania sporów powstałych w związku z realizacją Umowy jest sąd właściwy dla siedziby </w:t>
      </w:r>
      <w:r w:rsidRPr="00F47A98">
        <w:rPr>
          <w:rFonts w:asciiTheme="minorHAnsi" w:hAnsiTheme="minorHAnsi" w:cstheme="minorHAnsi"/>
        </w:rPr>
        <w:t>Powierzającego</w:t>
      </w:r>
      <w:r w:rsidRPr="00F47A98">
        <w:rPr>
          <w:rFonts w:asciiTheme="minorHAnsi" w:hAnsiTheme="minorHAnsi" w:cstheme="minorHAnsi"/>
          <w:bdr w:val="none" w:sz="0" w:space="0" w:color="auto" w:frame="1"/>
        </w:rPr>
        <w:t>.</w:t>
      </w:r>
    </w:p>
    <w:p w14:paraId="20C68383"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dr w:val="none" w:sz="0" w:space="0" w:color="auto" w:frame="1"/>
        </w:rPr>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7AAFF581" w14:textId="77777777" w:rsidR="00E72EF1" w:rsidRPr="00F47A98" w:rsidRDefault="00E72EF1" w:rsidP="00E72EF1">
      <w:pPr>
        <w:pStyle w:val="Nagwek2"/>
        <w:widowControl w:val="0"/>
        <w:rPr>
          <w:rFonts w:asciiTheme="minorHAnsi" w:hAnsiTheme="minorHAnsi" w:cstheme="minorHAnsi"/>
        </w:rPr>
      </w:pPr>
      <w:r w:rsidRPr="00F47A98">
        <w:rPr>
          <w:rFonts w:asciiTheme="minorHAnsi" w:hAnsiTheme="minorHAnsi" w:cstheme="minorHAnsi"/>
          <w:bdr w:val="none" w:sz="0" w:space="0" w:color="auto" w:frame="1"/>
        </w:rPr>
        <w:t xml:space="preserve">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w:t>
      </w:r>
      <w:proofErr w:type="spellStart"/>
      <w:r w:rsidRPr="00F47A98">
        <w:rPr>
          <w:rFonts w:asciiTheme="minorHAnsi" w:hAnsiTheme="minorHAnsi" w:cstheme="minorHAnsi"/>
          <w:bdr w:val="none" w:sz="0" w:space="0" w:color="auto" w:frame="1"/>
        </w:rPr>
        <w:t>późn</w:t>
      </w:r>
      <w:proofErr w:type="spellEnd"/>
      <w:r w:rsidRPr="00F47A98">
        <w:rPr>
          <w:rFonts w:asciiTheme="minorHAnsi" w:hAnsiTheme="minorHAnsi" w:cstheme="minorHAnsi"/>
          <w:bdr w:val="none" w:sz="0" w:space="0" w:color="auto" w:frame="1"/>
        </w:rPr>
        <w:t>. zm.). W sytuacji, gdy Umowa podpisywana jest przez więcej niż jedną osobę działającą w imieniu Strony datą zawarcia jest data, którą opatrzony jest ostatni z podpisów składanych przez osoby działające w imieniu Strony</w:t>
      </w:r>
      <w:r w:rsidRPr="00F47A98">
        <w:rPr>
          <w:rFonts w:asciiTheme="minorHAnsi" w:hAnsiTheme="minorHAnsi" w:cstheme="minorHAnsi"/>
        </w:rPr>
        <w:t>.</w:t>
      </w:r>
    </w:p>
    <w:p w14:paraId="4B6A498D"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Umowa podlega RODO oraz prawu polskiemu.</w:t>
      </w:r>
    </w:p>
    <w:p w14:paraId="47949172" w14:textId="77777777" w:rsidR="00E72EF1" w:rsidRPr="00D97A0A" w:rsidRDefault="00E72EF1">
      <w:pPr>
        <w:pStyle w:val="Nagwek1"/>
        <w:rPr>
          <w:rFonts w:asciiTheme="minorHAnsi" w:hAnsiTheme="minorHAnsi" w:cstheme="minorHAnsi"/>
          <w:bdr w:val="none" w:sz="0" w:space="0" w:color="auto" w:frame="1"/>
        </w:rPr>
      </w:pPr>
      <w:r w:rsidRPr="00D97A0A">
        <w:rPr>
          <w:rFonts w:asciiTheme="minorHAnsi" w:hAnsiTheme="minorHAnsi" w:cstheme="minorHAnsi"/>
          <w:bdr w:val="none" w:sz="0" w:space="0" w:color="auto" w:frame="1"/>
        </w:rPr>
        <w:t>Załączniki do Umowy:</w:t>
      </w:r>
    </w:p>
    <w:p w14:paraId="299C997C" w14:textId="77777777" w:rsidR="00E72EF1" w:rsidRPr="00F47A98" w:rsidRDefault="00E72EF1" w:rsidP="00E72EF1">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Załącznik nr 1 - Szczegółowy zakres powierzenia przetwarzania Danych.</w:t>
      </w:r>
    </w:p>
    <w:p w14:paraId="78AB392B" w14:textId="070D7530" w:rsidR="00066EF6" w:rsidRPr="00066EF6" w:rsidRDefault="00E72EF1" w:rsidP="00066EF6">
      <w:pPr>
        <w:pStyle w:val="Nagwek2"/>
        <w:widowControl w:val="0"/>
        <w:rPr>
          <w:rFonts w:asciiTheme="minorHAnsi" w:hAnsiTheme="minorHAnsi" w:cstheme="minorHAnsi"/>
          <w:bdr w:val="none" w:sz="0" w:space="0" w:color="auto" w:frame="1"/>
        </w:rPr>
      </w:pPr>
      <w:r w:rsidRPr="00F47A98">
        <w:rPr>
          <w:rFonts w:asciiTheme="minorHAnsi" w:hAnsiTheme="minorHAnsi" w:cstheme="minorHAnsi"/>
          <w:bdr w:val="none" w:sz="0" w:space="0" w:color="auto" w:frame="1"/>
        </w:rPr>
        <w:t>Załącznik nr 2 - Zasady współpracy przy obowiązkach bezpieczeństwa.</w:t>
      </w:r>
    </w:p>
    <w:p w14:paraId="5BDA795E" w14:textId="77777777" w:rsidR="00E72EF1" w:rsidRPr="00F47A98" w:rsidRDefault="00E72EF1" w:rsidP="00D97A0A">
      <w:pPr>
        <w:pStyle w:val="Nagwek2"/>
        <w:widowControl w:val="0"/>
        <w:numPr>
          <w:ilvl w:val="0"/>
          <w:numId w:val="0"/>
        </w:numPr>
        <w:spacing w:line="264" w:lineRule="auto"/>
        <w:ind w:left="360"/>
        <w:rPr>
          <w:rFonts w:asciiTheme="minorHAnsi" w:hAnsiTheme="minorHAnsi" w:cstheme="minorHAnsi"/>
          <w:color w:val="212121"/>
          <w:szCs w:val="20"/>
          <w:bdr w:val="none" w:sz="0" w:space="0" w:color="auto" w:frame="1"/>
        </w:rPr>
      </w:pPr>
    </w:p>
    <w:p w14:paraId="676EE61C" w14:textId="77777777" w:rsidR="00E72EF1" w:rsidRPr="00F47A98" w:rsidRDefault="00E72EF1" w:rsidP="00E72EF1">
      <w:pPr>
        <w:spacing w:after="120" w:line="264" w:lineRule="auto"/>
        <w:ind w:firstLine="708"/>
        <w:rPr>
          <w:rFonts w:cstheme="minorHAnsi"/>
          <w:sz w:val="20"/>
          <w:szCs w:val="20"/>
        </w:rPr>
      </w:pPr>
      <w:r w:rsidRPr="00F47A98">
        <w:rPr>
          <w:rFonts w:cstheme="minorHAnsi"/>
          <w:b/>
          <w:sz w:val="20"/>
          <w:szCs w:val="20"/>
        </w:rPr>
        <w:t xml:space="preserve">Powierzający </w:t>
      </w:r>
      <w:r w:rsidRPr="00F47A98">
        <w:rPr>
          <w:rFonts w:cstheme="minorHAnsi"/>
          <w:b/>
          <w:sz w:val="20"/>
          <w:szCs w:val="20"/>
        </w:rPr>
        <w:tab/>
      </w:r>
      <w:r w:rsidRPr="00F47A98">
        <w:rPr>
          <w:rFonts w:cstheme="minorHAnsi"/>
          <w:b/>
          <w:sz w:val="20"/>
          <w:szCs w:val="20"/>
        </w:rPr>
        <w:tab/>
      </w:r>
      <w:r w:rsidRPr="00F47A98">
        <w:rPr>
          <w:rFonts w:cstheme="minorHAnsi"/>
          <w:b/>
          <w:sz w:val="20"/>
          <w:szCs w:val="20"/>
        </w:rPr>
        <w:tab/>
      </w:r>
      <w:r w:rsidRPr="00F47A98">
        <w:rPr>
          <w:rFonts w:cstheme="minorHAnsi"/>
          <w:b/>
          <w:sz w:val="20"/>
          <w:szCs w:val="20"/>
        </w:rPr>
        <w:tab/>
      </w:r>
      <w:r w:rsidRPr="00F47A98">
        <w:rPr>
          <w:rFonts w:cstheme="minorHAnsi"/>
          <w:b/>
          <w:sz w:val="20"/>
          <w:szCs w:val="20"/>
        </w:rPr>
        <w:tab/>
      </w:r>
      <w:r w:rsidRPr="00F47A98">
        <w:rPr>
          <w:rFonts w:cstheme="minorHAnsi"/>
          <w:b/>
          <w:sz w:val="20"/>
          <w:szCs w:val="20"/>
        </w:rPr>
        <w:tab/>
      </w:r>
      <w:r w:rsidRPr="00F47A98">
        <w:rPr>
          <w:rFonts w:cstheme="minorHAnsi"/>
          <w:b/>
          <w:sz w:val="20"/>
          <w:szCs w:val="20"/>
        </w:rPr>
        <w:tab/>
        <w:t>Przetwarzający</w:t>
      </w:r>
    </w:p>
    <w:p w14:paraId="247EADA5" w14:textId="77777777" w:rsidR="00E72EF1" w:rsidRPr="00F47A98" w:rsidRDefault="00E72EF1" w:rsidP="00E72EF1">
      <w:pPr>
        <w:spacing w:after="120" w:line="264" w:lineRule="auto"/>
        <w:jc w:val="right"/>
        <w:rPr>
          <w:rFonts w:cstheme="minorHAnsi"/>
          <w:color w:val="000000"/>
          <w:sz w:val="20"/>
          <w:szCs w:val="20"/>
        </w:rPr>
      </w:pPr>
    </w:p>
    <w:p w14:paraId="2AD854E1" w14:textId="77777777" w:rsidR="00E72EF1" w:rsidRPr="00F47A98" w:rsidRDefault="00E72EF1" w:rsidP="00E72EF1">
      <w:pPr>
        <w:spacing w:after="120" w:line="264" w:lineRule="auto"/>
        <w:jc w:val="right"/>
        <w:rPr>
          <w:rFonts w:cstheme="minorHAnsi"/>
          <w:color w:val="000000"/>
          <w:sz w:val="20"/>
          <w:szCs w:val="20"/>
        </w:rPr>
      </w:pPr>
    </w:p>
    <w:p w14:paraId="483D0F95" w14:textId="77777777" w:rsidR="00E72EF1" w:rsidRPr="00F47A98" w:rsidRDefault="00E72EF1" w:rsidP="00E72EF1">
      <w:pPr>
        <w:spacing w:after="120" w:line="264" w:lineRule="auto"/>
        <w:ind w:firstLine="708"/>
        <w:rPr>
          <w:rFonts w:cstheme="minorHAnsi"/>
          <w:color w:val="000000"/>
          <w:sz w:val="20"/>
          <w:szCs w:val="20"/>
        </w:rPr>
      </w:pPr>
      <w:r w:rsidRPr="00F47A98">
        <w:rPr>
          <w:rFonts w:cstheme="minorHAnsi"/>
          <w:color w:val="000000"/>
        </w:rPr>
        <w:t>………………………………………….</w:t>
      </w:r>
      <w:r w:rsidRPr="00F47A98">
        <w:rPr>
          <w:rFonts w:cstheme="minorHAnsi"/>
          <w:color w:val="000000"/>
          <w:sz w:val="20"/>
          <w:szCs w:val="20"/>
        </w:rPr>
        <w:tab/>
      </w:r>
      <w:r w:rsidRPr="00F47A98">
        <w:rPr>
          <w:rFonts w:cstheme="minorHAnsi"/>
          <w:color w:val="000000"/>
          <w:sz w:val="20"/>
          <w:szCs w:val="20"/>
        </w:rPr>
        <w:tab/>
      </w:r>
      <w:r w:rsidRPr="00F47A98">
        <w:rPr>
          <w:rFonts w:cstheme="minorHAnsi"/>
          <w:color w:val="000000"/>
          <w:sz w:val="20"/>
          <w:szCs w:val="20"/>
        </w:rPr>
        <w:tab/>
      </w:r>
      <w:r w:rsidRPr="00F47A98">
        <w:rPr>
          <w:rFonts w:cstheme="minorHAnsi"/>
          <w:color w:val="000000"/>
          <w:sz w:val="20"/>
          <w:szCs w:val="20"/>
        </w:rPr>
        <w:tab/>
      </w:r>
      <w:r w:rsidRPr="00F47A98">
        <w:rPr>
          <w:rFonts w:cstheme="minorHAnsi"/>
          <w:color w:val="000000"/>
          <w:sz w:val="20"/>
          <w:szCs w:val="20"/>
        </w:rPr>
        <w:tab/>
      </w:r>
      <w:r w:rsidRPr="00F47A98">
        <w:rPr>
          <w:rFonts w:cstheme="minorHAnsi"/>
          <w:color w:val="000000"/>
        </w:rPr>
        <w:t>………………………………………….</w:t>
      </w:r>
    </w:p>
    <w:p w14:paraId="698BAAC8" w14:textId="77777777" w:rsidR="00E72EF1" w:rsidRPr="00F47A98" w:rsidRDefault="00E72EF1" w:rsidP="00E72EF1">
      <w:pPr>
        <w:tabs>
          <w:tab w:val="center" w:pos="2268"/>
          <w:tab w:val="center" w:pos="6521"/>
        </w:tabs>
        <w:spacing w:after="0" w:line="240" w:lineRule="auto"/>
        <w:rPr>
          <w:rFonts w:cstheme="minorHAnsi"/>
        </w:rPr>
      </w:pPr>
      <w:r w:rsidRPr="00F47A98">
        <w:rPr>
          <w:rFonts w:cstheme="minorHAnsi"/>
          <w:i/>
        </w:rPr>
        <w:t xml:space="preserve">             (</w:t>
      </w:r>
      <w:r w:rsidRPr="00F47A98">
        <w:rPr>
          <w:rFonts w:cstheme="minorHAnsi"/>
          <w:i/>
          <w:sz w:val="20"/>
          <w:szCs w:val="20"/>
        </w:rPr>
        <w:t>data i podpis)</w:t>
      </w:r>
      <w:r w:rsidRPr="00F47A98">
        <w:rPr>
          <w:rFonts w:cstheme="minorHAnsi"/>
          <w:i/>
          <w:sz w:val="20"/>
          <w:szCs w:val="20"/>
        </w:rPr>
        <w:tab/>
      </w:r>
      <w:r w:rsidRPr="00F47A98">
        <w:rPr>
          <w:rFonts w:cstheme="minorHAnsi"/>
          <w:i/>
          <w:sz w:val="20"/>
          <w:szCs w:val="20"/>
        </w:rPr>
        <w:tab/>
        <w:t xml:space="preserve">                    </w:t>
      </w:r>
      <w:r w:rsidRPr="00F47A98">
        <w:rPr>
          <w:rFonts w:cstheme="minorHAnsi"/>
          <w:i/>
        </w:rPr>
        <w:t>(</w:t>
      </w:r>
      <w:r w:rsidRPr="00F47A98">
        <w:rPr>
          <w:rFonts w:cstheme="minorHAnsi"/>
          <w:i/>
          <w:sz w:val="20"/>
          <w:szCs w:val="20"/>
        </w:rPr>
        <w:t>data i podpis)</w:t>
      </w:r>
      <w:r w:rsidRPr="00F47A98">
        <w:rPr>
          <w:rFonts w:cstheme="minorHAnsi"/>
          <w:i/>
          <w:color w:val="000000"/>
        </w:rPr>
        <w:tab/>
      </w:r>
      <w:r w:rsidRPr="00F47A98">
        <w:rPr>
          <w:rFonts w:cstheme="minorHAnsi"/>
          <w:i/>
          <w:color w:val="000000"/>
        </w:rPr>
        <w:tab/>
      </w:r>
    </w:p>
    <w:p w14:paraId="2E23AAD3" w14:textId="77777777" w:rsidR="00E72EF1" w:rsidRPr="00F47A98" w:rsidRDefault="00E72EF1" w:rsidP="00E72EF1">
      <w:pPr>
        <w:tabs>
          <w:tab w:val="center" w:pos="2268"/>
          <w:tab w:val="center" w:pos="6521"/>
        </w:tabs>
        <w:spacing w:after="0" w:line="240" w:lineRule="auto"/>
        <w:rPr>
          <w:rFonts w:cstheme="minorHAnsi"/>
        </w:rPr>
      </w:pPr>
    </w:p>
    <w:p w14:paraId="295D3745" w14:textId="77777777" w:rsidR="00E72EF1" w:rsidRPr="00F47A98" w:rsidRDefault="00E72EF1" w:rsidP="00E72EF1">
      <w:pPr>
        <w:tabs>
          <w:tab w:val="center" w:pos="2268"/>
          <w:tab w:val="center" w:pos="6521"/>
        </w:tabs>
        <w:spacing w:after="0" w:line="240" w:lineRule="auto"/>
        <w:rPr>
          <w:rFonts w:cstheme="minorHAnsi"/>
        </w:rPr>
      </w:pPr>
      <w:r w:rsidRPr="00F47A98">
        <w:rPr>
          <w:rFonts w:cstheme="minorHAnsi"/>
        </w:rPr>
        <w:br w:type="page"/>
      </w:r>
    </w:p>
    <w:p w14:paraId="781E2B01" w14:textId="77777777" w:rsidR="00E72EF1" w:rsidRPr="00F47A98" w:rsidRDefault="00E72EF1" w:rsidP="00E72EF1">
      <w:pPr>
        <w:spacing w:before="120" w:after="120" w:line="240" w:lineRule="auto"/>
        <w:rPr>
          <w:rFonts w:cstheme="minorHAnsi"/>
          <w:b/>
          <w:color w:val="000000"/>
          <w:u w:val="single"/>
        </w:rPr>
        <w:sectPr w:rsidR="00E72EF1" w:rsidRPr="00F47A98" w:rsidSect="00E72EF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pPr>
    </w:p>
    <w:p w14:paraId="3864B681" w14:textId="77777777" w:rsidR="00E72EF1" w:rsidRPr="00D97A0A" w:rsidRDefault="00E72EF1" w:rsidP="00E72EF1">
      <w:pPr>
        <w:spacing w:before="120" w:after="120" w:line="240" w:lineRule="auto"/>
        <w:rPr>
          <w:rFonts w:cstheme="minorHAnsi"/>
          <w:b/>
          <w:color w:val="000000"/>
          <w:sz w:val="20"/>
          <w:szCs w:val="20"/>
          <w:u w:val="single"/>
        </w:rPr>
      </w:pPr>
      <w:r w:rsidRPr="00D97A0A">
        <w:rPr>
          <w:rFonts w:cstheme="minorHAnsi"/>
          <w:b/>
          <w:color w:val="000000"/>
          <w:sz w:val="20"/>
          <w:szCs w:val="20"/>
          <w:u w:val="single"/>
        </w:rPr>
        <w:t>Załącznik nr 1 - Szczegółowy zakres powierzenia przetwarzania danych osobowych</w:t>
      </w:r>
      <w:r w:rsidRPr="00D97A0A">
        <w:rPr>
          <w:rStyle w:val="Odwoanieprzypisudolnego"/>
          <w:rFonts w:cstheme="minorHAnsi"/>
          <w:b/>
          <w:color w:val="000000"/>
          <w:sz w:val="20"/>
          <w:szCs w:val="20"/>
          <w:u w:val="single"/>
        </w:rPr>
        <w:footnoteReference w:id="1"/>
      </w:r>
      <w:r w:rsidRPr="00D97A0A">
        <w:rPr>
          <w:rFonts w:cstheme="minorHAnsi"/>
          <w:b/>
          <w:color w:val="000000"/>
          <w:sz w:val="20"/>
          <w:szCs w:val="20"/>
          <w:u w:val="single"/>
        </w:rPr>
        <w:t xml:space="preserve"> </w:t>
      </w:r>
    </w:p>
    <w:p w14:paraId="0ABA577F" w14:textId="77777777" w:rsidR="00E72EF1" w:rsidRPr="00D97A0A" w:rsidRDefault="00E72EF1">
      <w:pPr>
        <w:pStyle w:val="Akapitzlist"/>
        <w:numPr>
          <w:ilvl w:val="0"/>
          <w:numId w:val="13"/>
        </w:numPr>
        <w:spacing w:before="360" w:after="360" w:line="240" w:lineRule="auto"/>
        <w:ind w:left="425" w:hanging="425"/>
        <w:contextualSpacing w:val="0"/>
        <w:rPr>
          <w:rFonts w:cstheme="minorHAnsi"/>
          <w:b/>
          <w:color w:val="000000"/>
          <w:sz w:val="20"/>
          <w:szCs w:val="20"/>
        </w:rPr>
      </w:pPr>
      <w:r w:rsidRPr="00D97A0A">
        <w:rPr>
          <w:rFonts w:cstheme="minorHAnsi"/>
          <w:b/>
          <w:color w:val="000000"/>
          <w:sz w:val="20"/>
          <w:szCs w:val="20"/>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E72EF1" w:rsidRPr="00A46D5D" w14:paraId="1B86DC11" w14:textId="77777777" w:rsidTr="00B05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29BB5471" w14:textId="77777777" w:rsidR="00E72EF1" w:rsidRPr="00D97A0A" w:rsidRDefault="00E72EF1" w:rsidP="00B05B24">
            <w:pPr>
              <w:ind w:left="34" w:hanging="34"/>
              <w:rPr>
                <w:sz w:val="20"/>
                <w:szCs w:val="20"/>
              </w:rPr>
            </w:pPr>
            <w:r w:rsidRPr="00D97A0A">
              <w:rPr>
                <w:sz w:val="20"/>
                <w:szCs w:val="20"/>
              </w:rPr>
              <w:t>Cele przetwarzania i charakter przetwarzania</w:t>
            </w:r>
          </w:p>
        </w:tc>
        <w:tc>
          <w:tcPr>
            <w:tcW w:w="4082" w:type="pct"/>
          </w:tcPr>
          <w:p w14:paraId="12A33A76" w14:textId="77777777" w:rsidR="00E72EF1" w:rsidRPr="00D97A0A" w:rsidRDefault="00E72EF1" w:rsidP="00B05B24">
            <w:pPr>
              <w:spacing w:before="120" w:after="120"/>
              <w:jc w:val="both"/>
              <w:cnfStyle w:val="100000000000" w:firstRow="1" w:lastRow="0" w:firstColumn="0" w:lastColumn="0" w:oddVBand="0" w:evenVBand="0" w:oddHBand="0" w:evenHBand="0" w:firstRowFirstColumn="0" w:firstRowLastColumn="0" w:lastRowFirstColumn="0" w:lastRowLastColumn="0"/>
              <w:rPr>
                <w:bCs w:val="0"/>
                <w:sz w:val="20"/>
                <w:szCs w:val="20"/>
              </w:rPr>
            </w:pPr>
            <w:r w:rsidRPr="00D97A0A">
              <w:rPr>
                <w:sz w:val="20"/>
                <w:szCs w:val="20"/>
              </w:rPr>
              <w:t>Celem przetwarzania danych przez Przetwarzającego jest wykonanie zobowiązań Przetwarzającego wynikających z Umowy Podstawowej i jest określony następującą rolą Przetwarzającego: [</w:t>
            </w:r>
            <w:r w:rsidRPr="00D97A0A">
              <w:rPr>
                <w:sz w:val="20"/>
                <w:szCs w:val="20"/>
                <w:highlight w:val="lightGray"/>
              </w:rPr>
              <w:t>________________</w:t>
            </w:r>
            <w:r w:rsidRPr="00D97A0A">
              <w:rPr>
                <w:sz w:val="20"/>
                <w:szCs w:val="20"/>
              </w:rPr>
              <w:t xml:space="preserve">]. </w:t>
            </w:r>
          </w:p>
          <w:p w14:paraId="1B067851" w14:textId="77777777" w:rsidR="00E72EF1" w:rsidRPr="00D97A0A" w:rsidRDefault="00E72EF1" w:rsidP="00B05B24">
            <w:pPr>
              <w:spacing w:before="120" w:after="120"/>
              <w:jc w:val="both"/>
              <w:cnfStyle w:val="100000000000" w:firstRow="1" w:lastRow="0" w:firstColumn="0" w:lastColumn="0" w:oddVBand="0" w:evenVBand="0" w:oddHBand="0" w:evenHBand="0" w:firstRowFirstColumn="0" w:firstRowLastColumn="0" w:lastRowFirstColumn="0" w:lastRowLastColumn="0"/>
              <w:rPr>
                <w:bCs w:val="0"/>
                <w:sz w:val="20"/>
                <w:szCs w:val="20"/>
              </w:rPr>
            </w:pPr>
          </w:p>
          <w:p w14:paraId="62427EC9" w14:textId="77777777" w:rsidR="00E72EF1" w:rsidRPr="00D97A0A" w:rsidRDefault="00E72EF1" w:rsidP="00B05B24">
            <w:pPr>
              <w:spacing w:before="120" w:after="120"/>
              <w:jc w:val="both"/>
              <w:cnfStyle w:val="100000000000" w:firstRow="1" w:lastRow="0" w:firstColumn="0" w:lastColumn="0" w:oddVBand="0" w:evenVBand="0" w:oddHBand="0" w:evenHBand="0" w:firstRowFirstColumn="0" w:firstRowLastColumn="0" w:lastRowFirstColumn="0" w:lastRowLastColumn="0"/>
              <w:rPr>
                <w:bCs w:val="0"/>
                <w:sz w:val="20"/>
                <w:szCs w:val="20"/>
              </w:rPr>
            </w:pPr>
            <w:r w:rsidRPr="00D97A0A">
              <w:rPr>
                <w:sz w:val="20"/>
                <w:szCs w:val="20"/>
              </w:rPr>
              <w:t>W ramach realizacji ww. celu Przetwarzający uprawniony jest do wykonywania operacji na danych osobowych niezbędnych do świadczenia usług świadczonych na podstawie Umowy podstawowej, a w szczególności do: [</w:t>
            </w:r>
            <w:r w:rsidRPr="00D97A0A">
              <w:rPr>
                <w:sz w:val="20"/>
                <w:szCs w:val="20"/>
                <w:highlight w:val="lightGray"/>
              </w:rPr>
              <w:t>przechowywania Danych, kopiowania Danych,_____________].</w:t>
            </w:r>
            <w:r w:rsidRPr="00D97A0A">
              <w:rPr>
                <w:sz w:val="20"/>
                <w:szCs w:val="20"/>
              </w:rPr>
              <w:t xml:space="preserve"> </w:t>
            </w:r>
          </w:p>
          <w:p w14:paraId="2C06CA2D" w14:textId="77777777" w:rsidR="00E72EF1" w:rsidRPr="00D97A0A" w:rsidRDefault="00E72EF1" w:rsidP="00B05B24">
            <w:pPr>
              <w:jc w:val="both"/>
              <w:cnfStyle w:val="100000000000" w:firstRow="1" w:lastRow="0" w:firstColumn="0" w:lastColumn="0" w:oddVBand="0" w:evenVBand="0" w:oddHBand="0" w:evenHBand="0" w:firstRowFirstColumn="0" w:firstRowLastColumn="0" w:lastRowFirstColumn="0" w:lastRowLastColumn="0"/>
              <w:rPr>
                <w:b w:val="0"/>
                <w:sz w:val="20"/>
                <w:szCs w:val="20"/>
              </w:rPr>
            </w:pPr>
          </w:p>
        </w:tc>
      </w:tr>
      <w:tr w:rsidR="00E72EF1" w:rsidRPr="00A46D5D" w14:paraId="1AFFAD07" w14:textId="77777777" w:rsidTr="00B05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1FB5491A" w14:textId="77777777" w:rsidR="00E72EF1" w:rsidRPr="00D97A0A" w:rsidRDefault="00E72EF1" w:rsidP="00B05B24">
            <w:pPr>
              <w:ind w:left="34" w:hanging="34"/>
              <w:rPr>
                <w:sz w:val="20"/>
                <w:szCs w:val="20"/>
              </w:rPr>
            </w:pPr>
            <w:r w:rsidRPr="00D97A0A">
              <w:rPr>
                <w:sz w:val="20"/>
                <w:szCs w:val="20"/>
              </w:rPr>
              <w:t xml:space="preserve">Obszar, na którym przetwarzane będą dane </w:t>
            </w:r>
          </w:p>
        </w:tc>
        <w:tc>
          <w:tcPr>
            <w:tcW w:w="4082" w:type="pct"/>
            <w:vAlign w:val="center"/>
          </w:tcPr>
          <w:p w14:paraId="08C22485" w14:textId="77777777" w:rsidR="00E72EF1" w:rsidRPr="00D97A0A" w:rsidRDefault="00E72EF1" w:rsidP="00B05B24">
            <w:pPr>
              <w:cnfStyle w:val="000000100000" w:firstRow="0" w:lastRow="0" w:firstColumn="0" w:lastColumn="0" w:oddVBand="0" w:evenVBand="0" w:oddHBand="1" w:evenHBand="0" w:firstRowFirstColumn="0" w:firstRowLastColumn="0" w:lastRowFirstColumn="0" w:lastRowLastColumn="0"/>
              <w:rPr>
                <w:b/>
                <w:i/>
                <w:sz w:val="20"/>
                <w:szCs w:val="20"/>
              </w:rPr>
            </w:pPr>
            <w:r w:rsidRPr="00D97A0A">
              <w:rPr>
                <w:i/>
                <w:sz w:val="20"/>
                <w:szCs w:val="20"/>
              </w:rPr>
              <w:t>(należy wskazać obszar na jakim dane będą przetwarzane, np. Polska, EOG)</w:t>
            </w:r>
          </w:p>
        </w:tc>
      </w:tr>
      <w:tr w:rsidR="00E72EF1" w:rsidRPr="00A46D5D" w14:paraId="0881A6BE" w14:textId="77777777" w:rsidTr="00B05B24">
        <w:tc>
          <w:tcPr>
            <w:cnfStyle w:val="001000000000" w:firstRow="0" w:lastRow="0" w:firstColumn="1" w:lastColumn="0" w:oddVBand="0" w:evenVBand="0" w:oddHBand="0" w:evenHBand="0" w:firstRowFirstColumn="0" w:firstRowLastColumn="0" w:lastRowFirstColumn="0" w:lastRowLastColumn="0"/>
            <w:tcW w:w="918" w:type="pct"/>
            <w:vAlign w:val="center"/>
          </w:tcPr>
          <w:p w14:paraId="5D9DAD8C" w14:textId="77777777" w:rsidR="00E72EF1" w:rsidRPr="00D97A0A" w:rsidRDefault="00E72EF1" w:rsidP="00B05B24">
            <w:pPr>
              <w:ind w:left="34" w:hanging="34"/>
              <w:rPr>
                <w:sz w:val="20"/>
                <w:szCs w:val="20"/>
              </w:rPr>
            </w:pPr>
            <w:r w:rsidRPr="00D97A0A">
              <w:rPr>
                <w:sz w:val="20"/>
                <w:szCs w:val="20"/>
              </w:rPr>
              <w:t xml:space="preserve">Podstawa transferu danych do państwa trzeciego (o ile dotyczy) </w:t>
            </w:r>
          </w:p>
        </w:tc>
        <w:tc>
          <w:tcPr>
            <w:tcW w:w="4082" w:type="pct"/>
            <w:vAlign w:val="center"/>
          </w:tcPr>
          <w:p w14:paraId="0517C30F" w14:textId="77777777" w:rsidR="00E72EF1" w:rsidRPr="00D97A0A" w:rsidRDefault="00000000" w:rsidP="00B05B24">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7447478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nie dochodzi do transferu danych  </w:t>
            </w:r>
          </w:p>
          <w:p w14:paraId="7BA2B8D7" w14:textId="77777777" w:rsidR="00E72EF1" w:rsidRPr="00D97A0A" w:rsidRDefault="00000000" w:rsidP="00B05B24">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38486940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standardowe klauzule umowne </w:t>
            </w:r>
          </w:p>
          <w:p w14:paraId="2C99F842" w14:textId="77777777" w:rsidR="00E72EF1" w:rsidRPr="00D97A0A" w:rsidRDefault="00000000" w:rsidP="00B05B24">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26233296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Tarcza Prywatności  </w:t>
            </w:r>
          </w:p>
          <w:p w14:paraId="29D5C209" w14:textId="77777777" w:rsidR="00E72EF1" w:rsidRPr="00D97A0A" w:rsidRDefault="00000000" w:rsidP="00B05B24">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9490647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inny mechanizm (należy wskazać jaki)  </w:t>
            </w:r>
          </w:p>
        </w:tc>
      </w:tr>
    </w:tbl>
    <w:p w14:paraId="70E687D5" w14:textId="77777777" w:rsidR="00E72EF1" w:rsidRPr="00D97A0A" w:rsidRDefault="00E72EF1" w:rsidP="00E72EF1">
      <w:pPr>
        <w:spacing w:before="240" w:after="240" w:line="240" w:lineRule="auto"/>
        <w:rPr>
          <w:rFonts w:cstheme="minorHAnsi"/>
          <w:b/>
          <w:color w:val="000000"/>
          <w:sz w:val="20"/>
          <w:szCs w:val="20"/>
        </w:rPr>
      </w:pPr>
    </w:p>
    <w:p w14:paraId="56F5FB27" w14:textId="77777777" w:rsidR="00E72EF1" w:rsidRPr="00D97A0A" w:rsidRDefault="00E72EF1">
      <w:pPr>
        <w:pStyle w:val="Akapitzlist"/>
        <w:numPr>
          <w:ilvl w:val="0"/>
          <w:numId w:val="13"/>
        </w:numPr>
        <w:spacing w:before="360" w:after="360" w:line="240" w:lineRule="auto"/>
        <w:ind w:left="425" w:hanging="425"/>
        <w:contextualSpacing w:val="0"/>
        <w:rPr>
          <w:rFonts w:cstheme="minorHAnsi"/>
          <w:b/>
          <w:color w:val="000000"/>
          <w:sz w:val="20"/>
          <w:szCs w:val="20"/>
        </w:rPr>
      </w:pPr>
      <w:r w:rsidRPr="00D97A0A">
        <w:rPr>
          <w:rFonts w:cstheme="minorHAnsi"/>
          <w:b/>
          <w:color w:val="000000"/>
          <w:sz w:val="20"/>
          <w:szCs w:val="2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E72EF1" w:rsidRPr="00A46D5D" w14:paraId="339D90E1" w14:textId="77777777" w:rsidTr="00B05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35B0DBEA" w14:textId="77777777" w:rsidR="00E72EF1" w:rsidRPr="00D97A0A" w:rsidRDefault="00E72EF1" w:rsidP="00B05B24">
            <w:pPr>
              <w:ind w:left="34" w:hanging="34"/>
              <w:rPr>
                <w:sz w:val="20"/>
                <w:szCs w:val="20"/>
              </w:rPr>
            </w:pPr>
            <w:r w:rsidRPr="00D97A0A">
              <w:rPr>
                <w:sz w:val="20"/>
                <w:szCs w:val="20"/>
              </w:rPr>
              <w:t>Dane Administratora / Administratorów wraz z danymi kontaktowymi (w tym dane inspektora ochrony danych o ile został wyznaczony)</w:t>
            </w:r>
          </w:p>
        </w:tc>
        <w:tc>
          <w:tcPr>
            <w:tcW w:w="4270" w:type="pct"/>
            <w:gridSpan w:val="3"/>
          </w:tcPr>
          <w:p w14:paraId="5CF16431" w14:textId="77777777" w:rsidR="00E72EF1" w:rsidRPr="00D97A0A" w:rsidRDefault="00E72EF1" w:rsidP="00B05B24">
            <w:pPr>
              <w:jc w:val="both"/>
              <w:cnfStyle w:val="100000000000" w:firstRow="1" w:lastRow="0" w:firstColumn="0" w:lastColumn="0" w:oddVBand="0" w:evenVBand="0" w:oddHBand="0" w:evenHBand="0" w:firstRowFirstColumn="0" w:firstRowLastColumn="0" w:lastRowFirstColumn="0" w:lastRowLastColumn="0"/>
              <w:rPr>
                <w:b w:val="0"/>
                <w:sz w:val="20"/>
                <w:szCs w:val="20"/>
              </w:rPr>
            </w:pPr>
          </w:p>
        </w:tc>
      </w:tr>
      <w:tr w:rsidR="00E72EF1" w:rsidRPr="00A46D5D" w14:paraId="2D67E8F3" w14:textId="77777777" w:rsidTr="00B05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3ECBE2DA" w14:textId="77777777" w:rsidR="00E72EF1" w:rsidRPr="00D97A0A" w:rsidRDefault="00E72EF1" w:rsidP="00B05B24">
            <w:pPr>
              <w:ind w:left="34" w:hanging="34"/>
              <w:rPr>
                <w:sz w:val="20"/>
                <w:szCs w:val="20"/>
              </w:rPr>
            </w:pPr>
            <w:r w:rsidRPr="00D97A0A">
              <w:rPr>
                <w:sz w:val="20"/>
                <w:szCs w:val="20"/>
              </w:rPr>
              <w:t>Kategorie osób których dane dotyczą</w:t>
            </w:r>
          </w:p>
        </w:tc>
        <w:tc>
          <w:tcPr>
            <w:tcW w:w="4270" w:type="pct"/>
            <w:gridSpan w:val="3"/>
          </w:tcPr>
          <w:p w14:paraId="2ECA9A3E"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39042947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pracownicy Administratora </w:t>
            </w:r>
          </w:p>
          <w:p w14:paraId="2D8BF638"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18049907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klienci Administratora, pracownicy i przedstawiciele klientów Administratora kontrahenci (odbiorcy i dostawcy) Administratora</w:t>
            </w:r>
          </w:p>
          <w:p w14:paraId="6D7196EF"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91839868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odbiorcy korespondencji elektronicznej Administratora,</w:t>
            </w:r>
          </w:p>
          <w:p w14:paraId="39B851CD"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64415610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nadawcy i odbiorcy korespondencji,</w:t>
            </w:r>
          </w:p>
          <w:p w14:paraId="6F26EC6D"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25755160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osoby, do których dane kontaktowe są przechowywane</w:t>
            </w:r>
          </w:p>
          <w:p w14:paraId="43491253"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65109577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akcjonariusze</w:t>
            </w:r>
          </w:p>
          <w:p w14:paraId="6550D663"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34499251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najemcy lokali</w:t>
            </w:r>
          </w:p>
          <w:p w14:paraId="693D84CE"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74880935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wnioskujący o darowizny</w:t>
            </w:r>
          </w:p>
          <w:p w14:paraId="781CC1CD"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40827509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wytwórcy energii elektrycznej</w:t>
            </w:r>
          </w:p>
          <w:p w14:paraId="0243D60E"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0740879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agenci, przedstawiciele handlowi i  ich pracownicy </w:t>
            </w:r>
          </w:p>
          <w:p w14:paraId="7F777EDF"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13891243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uprawnieniu do rent</w:t>
            </w:r>
          </w:p>
          <w:p w14:paraId="264B1C2A" w14:textId="77777777" w:rsidR="00E72EF1" w:rsidRPr="00D97A0A" w:rsidRDefault="00000000" w:rsidP="00B05B24">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06023878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osoby objęte przymusowym wykupem akcji</w:t>
            </w:r>
          </w:p>
          <w:p w14:paraId="2A843813" w14:textId="77777777" w:rsidR="00E72EF1" w:rsidRPr="00D97A0A" w:rsidRDefault="00000000" w:rsidP="00B05B24">
            <w:pPr>
              <w:jc w:val="both"/>
              <w:cnfStyle w:val="000000100000" w:firstRow="0" w:lastRow="0" w:firstColumn="0" w:lastColumn="0" w:oddVBand="0" w:evenVBand="0" w:oddHBand="1" w:evenHBand="0" w:firstRowFirstColumn="0" w:firstRowLastColumn="0" w:lastRowFirstColumn="0" w:lastRowLastColumn="0"/>
              <w:rPr>
                <w:b/>
                <w:sz w:val="20"/>
                <w:szCs w:val="20"/>
              </w:rPr>
            </w:pPr>
            <w:sdt>
              <w:sdtPr>
                <w:rPr>
                  <w:sz w:val="20"/>
                  <w:szCs w:val="20"/>
                </w:rPr>
                <w:id w:val="86194531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Inne osoby (należy wskazać)</w:t>
            </w:r>
          </w:p>
        </w:tc>
      </w:tr>
      <w:tr w:rsidR="00E72EF1" w:rsidRPr="00A46D5D" w14:paraId="4D8D9019"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06608706" w14:textId="77777777" w:rsidR="00E72EF1" w:rsidRPr="00D97A0A" w:rsidRDefault="00E72EF1" w:rsidP="00B05B24">
            <w:pPr>
              <w:rPr>
                <w:sz w:val="20"/>
                <w:szCs w:val="20"/>
              </w:rPr>
            </w:pPr>
            <w:r w:rsidRPr="00D97A0A">
              <w:rPr>
                <w:sz w:val="20"/>
                <w:szCs w:val="20"/>
              </w:rPr>
              <w:t>Rodzaje powierzonych danych osobowych (dane niebędące danymi szczególnej kategorii)</w:t>
            </w:r>
          </w:p>
        </w:tc>
        <w:tc>
          <w:tcPr>
            <w:tcW w:w="1472" w:type="pct"/>
            <w:tcBorders>
              <w:top w:val="single" w:sz="12" w:space="0" w:color="auto"/>
            </w:tcBorders>
            <w:vAlign w:val="center"/>
          </w:tcPr>
          <w:p w14:paraId="4028B55D"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486153274"/>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(pierwsze)</w:t>
            </w:r>
          </w:p>
        </w:tc>
        <w:tc>
          <w:tcPr>
            <w:tcW w:w="1472" w:type="pct"/>
            <w:tcBorders>
              <w:top w:val="single" w:sz="12" w:space="0" w:color="auto"/>
            </w:tcBorders>
            <w:vAlign w:val="center"/>
          </w:tcPr>
          <w:p w14:paraId="74C295DC"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526171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(drugie)</w:t>
            </w:r>
          </w:p>
        </w:tc>
        <w:tc>
          <w:tcPr>
            <w:tcW w:w="1326" w:type="pct"/>
            <w:tcBorders>
              <w:top w:val="single" w:sz="12" w:space="0" w:color="auto"/>
            </w:tcBorders>
            <w:vAlign w:val="center"/>
          </w:tcPr>
          <w:p w14:paraId="67FC1A65"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42814962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Nazwisko</w:t>
            </w:r>
          </w:p>
        </w:tc>
      </w:tr>
      <w:tr w:rsidR="00E72EF1" w:rsidRPr="00A46D5D" w14:paraId="61DC3EFF"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ADDEF24" w14:textId="77777777" w:rsidR="00E72EF1" w:rsidRPr="00D97A0A" w:rsidRDefault="00E72EF1" w:rsidP="00B05B24">
            <w:pPr>
              <w:rPr>
                <w:sz w:val="20"/>
                <w:szCs w:val="20"/>
              </w:rPr>
            </w:pPr>
          </w:p>
        </w:tc>
        <w:tc>
          <w:tcPr>
            <w:tcW w:w="1472" w:type="pct"/>
            <w:vAlign w:val="center"/>
          </w:tcPr>
          <w:p w14:paraId="3F2C0CAC"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55720185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(pierwsze) ojca</w:t>
            </w:r>
          </w:p>
        </w:tc>
        <w:tc>
          <w:tcPr>
            <w:tcW w:w="1472" w:type="pct"/>
            <w:vAlign w:val="center"/>
          </w:tcPr>
          <w:p w14:paraId="17EEFF19"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50582139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(drugie) ojca</w:t>
            </w:r>
          </w:p>
        </w:tc>
        <w:tc>
          <w:tcPr>
            <w:tcW w:w="1326" w:type="pct"/>
            <w:vAlign w:val="center"/>
          </w:tcPr>
          <w:p w14:paraId="46BD290A"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94638208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Nazwisko rodowe ojca</w:t>
            </w:r>
          </w:p>
        </w:tc>
      </w:tr>
      <w:tr w:rsidR="00E72EF1" w:rsidRPr="00A46D5D" w14:paraId="5E2C7B5E"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96998B9" w14:textId="77777777" w:rsidR="00E72EF1" w:rsidRPr="00D97A0A" w:rsidRDefault="00E72EF1" w:rsidP="00B05B24">
            <w:pPr>
              <w:rPr>
                <w:sz w:val="20"/>
                <w:szCs w:val="20"/>
              </w:rPr>
            </w:pPr>
          </w:p>
        </w:tc>
        <w:tc>
          <w:tcPr>
            <w:tcW w:w="1472" w:type="pct"/>
            <w:vAlign w:val="center"/>
          </w:tcPr>
          <w:p w14:paraId="4314D41D"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56590359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(pierwsze) matki</w:t>
            </w:r>
          </w:p>
        </w:tc>
        <w:tc>
          <w:tcPr>
            <w:tcW w:w="1472" w:type="pct"/>
            <w:vAlign w:val="center"/>
          </w:tcPr>
          <w:p w14:paraId="111A2D63"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12738746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Imię (drugie) matki</w:t>
            </w:r>
          </w:p>
        </w:tc>
        <w:tc>
          <w:tcPr>
            <w:tcW w:w="1326" w:type="pct"/>
            <w:vAlign w:val="center"/>
          </w:tcPr>
          <w:p w14:paraId="344BE211"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76658921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Nazwisko rodowe matki</w:t>
            </w:r>
          </w:p>
        </w:tc>
      </w:tr>
      <w:tr w:rsidR="00E72EF1" w:rsidRPr="00A46D5D" w14:paraId="26CBB567"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B85B324" w14:textId="77777777" w:rsidR="00E72EF1" w:rsidRPr="00D97A0A" w:rsidRDefault="00E72EF1" w:rsidP="00B05B24">
            <w:pPr>
              <w:rPr>
                <w:sz w:val="20"/>
                <w:szCs w:val="20"/>
              </w:rPr>
            </w:pPr>
          </w:p>
        </w:tc>
        <w:tc>
          <w:tcPr>
            <w:tcW w:w="1472" w:type="pct"/>
            <w:vAlign w:val="center"/>
          </w:tcPr>
          <w:p w14:paraId="03365ECC"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101893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Data urodzenia</w:t>
            </w:r>
          </w:p>
        </w:tc>
        <w:tc>
          <w:tcPr>
            <w:tcW w:w="1472" w:type="pct"/>
            <w:vAlign w:val="center"/>
          </w:tcPr>
          <w:p w14:paraId="57DF6F2E"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76699395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Miejsce urodzenia (kraj)</w:t>
            </w:r>
          </w:p>
        </w:tc>
        <w:tc>
          <w:tcPr>
            <w:tcW w:w="1326" w:type="pct"/>
            <w:vAlign w:val="center"/>
          </w:tcPr>
          <w:p w14:paraId="31B924F6"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45753474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Miejsce urodzenia (miasto)</w:t>
            </w:r>
          </w:p>
        </w:tc>
      </w:tr>
      <w:tr w:rsidR="00E72EF1" w:rsidRPr="00A46D5D" w14:paraId="1496C715"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FFB078F" w14:textId="77777777" w:rsidR="00E72EF1" w:rsidRPr="00D97A0A" w:rsidRDefault="00E72EF1" w:rsidP="00B05B24">
            <w:pPr>
              <w:rPr>
                <w:sz w:val="20"/>
                <w:szCs w:val="20"/>
              </w:rPr>
            </w:pPr>
          </w:p>
        </w:tc>
        <w:tc>
          <w:tcPr>
            <w:tcW w:w="1472" w:type="pct"/>
            <w:vAlign w:val="center"/>
          </w:tcPr>
          <w:p w14:paraId="0C5DDC4F"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11525774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Obywatelstwo</w:t>
            </w:r>
          </w:p>
        </w:tc>
        <w:tc>
          <w:tcPr>
            <w:tcW w:w="1472" w:type="pct"/>
            <w:vAlign w:val="center"/>
          </w:tcPr>
          <w:p w14:paraId="07D970C9"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16236315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PESEL</w:t>
            </w:r>
          </w:p>
        </w:tc>
        <w:tc>
          <w:tcPr>
            <w:tcW w:w="1326" w:type="pct"/>
            <w:vAlign w:val="center"/>
          </w:tcPr>
          <w:p w14:paraId="3BC87755"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94668565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NIP (w przypadku osoby prowadzącej działalność gospodarczą)</w:t>
            </w:r>
          </w:p>
        </w:tc>
      </w:tr>
      <w:tr w:rsidR="00E72EF1" w:rsidRPr="00A46D5D" w14:paraId="379C8986"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6023E0" w14:textId="77777777" w:rsidR="00E72EF1" w:rsidRPr="00D97A0A" w:rsidRDefault="00E72EF1" w:rsidP="00B05B24">
            <w:pPr>
              <w:rPr>
                <w:sz w:val="20"/>
                <w:szCs w:val="20"/>
              </w:rPr>
            </w:pPr>
          </w:p>
        </w:tc>
        <w:tc>
          <w:tcPr>
            <w:tcW w:w="1472" w:type="pct"/>
            <w:vAlign w:val="center"/>
          </w:tcPr>
          <w:p w14:paraId="3E4D51DE"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78550437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Miejsce stałego zameldowania</w:t>
            </w:r>
          </w:p>
        </w:tc>
        <w:tc>
          <w:tcPr>
            <w:tcW w:w="1472" w:type="pct"/>
            <w:vAlign w:val="center"/>
          </w:tcPr>
          <w:p w14:paraId="374A977A"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4989602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Miejsce zamieszkania</w:t>
            </w:r>
          </w:p>
        </w:tc>
        <w:tc>
          <w:tcPr>
            <w:tcW w:w="1326" w:type="pct"/>
            <w:vAlign w:val="center"/>
          </w:tcPr>
          <w:p w14:paraId="43A1F764"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40776071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Adres do korespondencji</w:t>
            </w:r>
          </w:p>
        </w:tc>
      </w:tr>
      <w:tr w:rsidR="00E72EF1" w:rsidRPr="00A46D5D" w14:paraId="1165455C"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B54BD7D" w14:textId="77777777" w:rsidR="00E72EF1" w:rsidRPr="00D97A0A" w:rsidRDefault="00E72EF1" w:rsidP="00B05B24">
            <w:pPr>
              <w:rPr>
                <w:sz w:val="20"/>
                <w:szCs w:val="20"/>
              </w:rPr>
            </w:pPr>
          </w:p>
        </w:tc>
        <w:tc>
          <w:tcPr>
            <w:tcW w:w="1472" w:type="pct"/>
            <w:vAlign w:val="center"/>
          </w:tcPr>
          <w:p w14:paraId="4CF615CA"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26599100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Numer telefonu kontaktowego</w:t>
            </w:r>
          </w:p>
        </w:tc>
        <w:tc>
          <w:tcPr>
            <w:tcW w:w="1472" w:type="pct"/>
            <w:vAlign w:val="center"/>
          </w:tcPr>
          <w:p w14:paraId="17AEB4C3"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31116906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Adres e-mail</w:t>
            </w:r>
          </w:p>
        </w:tc>
        <w:tc>
          <w:tcPr>
            <w:tcW w:w="1326" w:type="pct"/>
            <w:vAlign w:val="center"/>
          </w:tcPr>
          <w:p w14:paraId="2459502B"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933833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Wykształcenie</w:t>
            </w:r>
          </w:p>
        </w:tc>
      </w:tr>
      <w:tr w:rsidR="00E72EF1" w:rsidRPr="00A46D5D" w14:paraId="764603C6"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2295B0" w14:textId="77777777" w:rsidR="00E72EF1" w:rsidRPr="00D97A0A" w:rsidRDefault="00E72EF1" w:rsidP="00B05B24">
            <w:pPr>
              <w:rPr>
                <w:sz w:val="20"/>
                <w:szCs w:val="20"/>
              </w:rPr>
            </w:pPr>
          </w:p>
        </w:tc>
        <w:tc>
          <w:tcPr>
            <w:tcW w:w="1472" w:type="pct"/>
            <w:vAlign w:val="center"/>
          </w:tcPr>
          <w:p w14:paraId="4AD574C7"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62642716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Przebieg dotychczasowego zatrudnienia</w:t>
            </w:r>
          </w:p>
        </w:tc>
        <w:tc>
          <w:tcPr>
            <w:tcW w:w="1472" w:type="pct"/>
            <w:vAlign w:val="center"/>
          </w:tcPr>
          <w:p w14:paraId="79EDC93C"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2011673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Umiejętności i znajomość języków obcych</w:t>
            </w:r>
          </w:p>
        </w:tc>
        <w:tc>
          <w:tcPr>
            <w:tcW w:w="1326" w:type="pct"/>
            <w:vAlign w:val="center"/>
          </w:tcPr>
          <w:p w14:paraId="324E05EC"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60424845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Numer/seria dokumentu tożsamości</w:t>
            </w:r>
          </w:p>
        </w:tc>
      </w:tr>
      <w:tr w:rsidR="00E72EF1" w:rsidRPr="00A46D5D" w14:paraId="4CB62987"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0BC959" w14:textId="77777777" w:rsidR="00E72EF1" w:rsidRPr="00D97A0A" w:rsidRDefault="00E72EF1" w:rsidP="00B05B24">
            <w:pPr>
              <w:rPr>
                <w:sz w:val="20"/>
                <w:szCs w:val="20"/>
              </w:rPr>
            </w:pPr>
          </w:p>
        </w:tc>
        <w:tc>
          <w:tcPr>
            <w:tcW w:w="1472" w:type="pct"/>
            <w:vAlign w:val="center"/>
          </w:tcPr>
          <w:p w14:paraId="1A385671"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35627390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Numer rachunku bankowego</w:t>
            </w:r>
          </w:p>
        </w:tc>
        <w:tc>
          <w:tcPr>
            <w:tcW w:w="1472" w:type="pct"/>
            <w:vAlign w:val="center"/>
          </w:tcPr>
          <w:p w14:paraId="7E58F14F"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02633036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Wysokość wynagrodzenia</w:t>
            </w:r>
          </w:p>
        </w:tc>
        <w:tc>
          <w:tcPr>
            <w:tcW w:w="1326" w:type="pct"/>
            <w:vAlign w:val="center"/>
          </w:tcPr>
          <w:p w14:paraId="352E4FBF"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3682008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zatrudnieniu</w:t>
            </w:r>
          </w:p>
        </w:tc>
      </w:tr>
      <w:tr w:rsidR="00E72EF1" w:rsidRPr="00A46D5D" w14:paraId="45881611"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3640367" w14:textId="77777777" w:rsidR="00E72EF1" w:rsidRPr="00D97A0A" w:rsidRDefault="00E72EF1" w:rsidP="00B05B24">
            <w:pPr>
              <w:rPr>
                <w:sz w:val="20"/>
                <w:szCs w:val="20"/>
              </w:rPr>
            </w:pPr>
          </w:p>
        </w:tc>
        <w:tc>
          <w:tcPr>
            <w:tcW w:w="1472" w:type="pct"/>
            <w:vAlign w:val="center"/>
          </w:tcPr>
          <w:p w14:paraId="2EE3345A"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36846017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działalności gospodarczej</w:t>
            </w:r>
          </w:p>
        </w:tc>
        <w:tc>
          <w:tcPr>
            <w:tcW w:w="1472" w:type="pct"/>
            <w:vAlign w:val="center"/>
          </w:tcPr>
          <w:p w14:paraId="5D5C216F"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89261719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tytułach ubezpieczeń</w:t>
            </w:r>
          </w:p>
        </w:tc>
        <w:tc>
          <w:tcPr>
            <w:tcW w:w="1326" w:type="pct"/>
            <w:vAlign w:val="center"/>
          </w:tcPr>
          <w:p w14:paraId="327B76C4"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421075974"/>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nauce/szkole</w:t>
            </w:r>
          </w:p>
        </w:tc>
      </w:tr>
      <w:tr w:rsidR="00E72EF1" w:rsidRPr="00A46D5D" w14:paraId="748DF867"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0C3745A" w14:textId="77777777" w:rsidR="00E72EF1" w:rsidRPr="00D97A0A" w:rsidRDefault="00E72EF1" w:rsidP="00B05B24">
            <w:pPr>
              <w:rPr>
                <w:sz w:val="20"/>
                <w:szCs w:val="20"/>
              </w:rPr>
            </w:pPr>
          </w:p>
        </w:tc>
        <w:tc>
          <w:tcPr>
            <w:tcW w:w="1472" w:type="pct"/>
            <w:vAlign w:val="center"/>
          </w:tcPr>
          <w:p w14:paraId="355362EF"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9833294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rencie</w:t>
            </w:r>
          </w:p>
        </w:tc>
        <w:tc>
          <w:tcPr>
            <w:tcW w:w="1472" w:type="pct"/>
            <w:vAlign w:val="center"/>
          </w:tcPr>
          <w:p w14:paraId="5B07342D"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9726116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emeryturze</w:t>
            </w:r>
          </w:p>
        </w:tc>
        <w:tc>
          <w:tcPr>
            <w:tcW w:w="1326" w:type="pct"/>
            <w:vAlign w:val="center"/>
          </w:tcPr>
          <w:p w14:paraId="3E699BE2"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60707141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Płeć</w:t>
            </w:r>
          </w:p>
        </w:tc>
      </w:tr>
      <w:tr w:rsidR="00E72EF1" w:rsidRPr="00A46D5D" w14:paraId="1D40AA45"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7F7651" w14:textId="77777777" w:rsidR="00E72EF1" w:rsidRPr="00D97A0A" w:rsidRDefault="00E72EF1" w:rsidP="00B05B24">
            <w:pPr>
              <w:rPr>
                <w:sz w:val="20"/>
                <w:szCs w:val="20"/>
              </w:rPr>
            </w:pPr>
          </w:p>
        </w:tc>
        <w:tc>
          <w:tcPr>
            <w:tcW w:w="1472" w:type="pct"/>
            <w:vAlign w:val="center"/>
          </w:tcPr>
          <w:p w14:paraId="05EAAE50"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62974239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REGON (w przypadku osoby prowadzącej działalność gospodarczą)</w:t>
            </w:r>
          </w:p>
        </w:tc>
        <w:tc>
          <w:tcPr>
            <w:tcW w:w="1472" w:type="pct"/>
            <w:vAlign w:val="center"/>
          </w:tcPr>
          <w:p w14:paraId="172DDEF9"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4426873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Adres działalności</w:t>
            </w:r>
          </w:p>
        </w:tc>
        <w:tc>
          <w:tcPr>
            <w:tcW w:w="1326" w:type="pct"/>
            <w:vAlign w:val="center"/>
          </w:tcPr>
          <w:p w14:paraId="55CFBADE"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67615526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Numer polisy</w:t>
            </w:r>
          </w:p>
        </w:tc>
      </w:tr>
      <w:tr w:rsidR="00E72EF1" w:rsidRPr="00A46D5D" w14:paraId="2CAC535D"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4D0E7D1" w14:textId="77777777" w:rsidR="00E72EF1" w:rsidRPr="00D97A0A" w:rsidRDefault="00E72EF1" w:rsidP="00B05B24">
            <w:pPr>
              <w:rPr>
                <w:sz w:val="20"/>
                <w:szCs w:val="20"/>
              </w:rPr>
            </w:pPr>
          </w:p>
        </w:tc>
        <w:tc>
          <w:tcPr>
            <w:tcW w:w="1472" w:type="pct"/>
            <w:vAlign w:val="center"/>
          </w:tcPr>
          <w:p w14:paraId="6D5A1317"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3987529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Stan cywilny</w:t>
            </w:r>
          </w:p>
        </w:tc>
        <w:tc>
          <w:tcPr>
            <w:tcW w:w="1472" w:type="pct"/>
            <w:vAlign w:val="center"/>
          </w:tcPr>
          <w:p w14:paraId="339B5537"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98805635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dzieci – ilość</w:t>
            </w:r>
          </w:p>
        </w:tc>
        <w:tc>
          <w:tcPr>
            <w:tcW w:w="1326" w:type="pct"/>
            <w:vAlign w:val="center"/>
          </w:tcPr>
          <w:p w14:paraId="6920DC32"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6569440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dzieci – wiek</w:t>
            </w:r>
          </w:p>
        </w:tc>
      </w:tr>
      <w:tr w:rsidR="00E72EF1" w:rsidRPr="00A46D5D" w14:paraId="2E5939C1"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A06F185" w14:textId="77777777" w:rsidR="00E72EF1" w:rsidRPr="00D97A0A" w:rsidRDefault="00E72EF1" w:rsidP="00B05B24">
            <w:pPr>
              <w:rPr>
                <w:sz w:val="20"/>
                <w:szCs w:val="20"/>
              </w:rPr>
            </w:pPr>
          </w:p>
        </w:tc>
        <w:tc>
          <w:tcPr>
            <w:tcW w:w="1472" w:type="pct"/>
            <w:vAlign w:val="center"/>
          </w:tcPr>
          <w:p w14:paraId="276C7A3F"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06440383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dzieci – płeć</w:t>
            </w:r>
          </w:p>
        </w:tc>
        <w:tc>
          <w:tcPr>
            <w:tcW w:w="1472" w:type="pct"/>
            <w:vAlign w:val="center"/>
          </w:tcPr>
          <w:p w14:paraId="079A9131"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12770264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dzieci – imiona</w:t>
            </w:r>
          </w:p>
        </w:tc>
        <w:tc>
          <w:tcPr>
            <w:tcW w:w="1326" w:type="pct"/>
            <w:vAlign w:val="center"/>
          </w:tcPr>
          <w:p w14:paraId="4FC0B128"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52315878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Dochody brutto w ujęciu miesięcznym</w:t>
            </w:r>
          </w:p>
        </w:tc>
      </w:tr>
      <w:tr w:rsidR="00E72EF1" w:rsidRPr="00A46D5D" w14:paraId="2F8E6882"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0095C02" w14:textId="77777777" w:rsidR="00E72EF1" w:rsidRPr="00D97A0A" w:rsidRDefault="00E72EF1" w:rsidP="00B05B24">
            <w:pPr>
              <w:rPr>
                <w:sz w:val="20"/>
                <w:szCs w:val="20"/>
              </w:rPr>
            </w:pPr>
          </w:p>
        </w:tc>
        <w:tc>
          <w:tcPr>
            <w:tcW w:w="1472" w:type="pct"/>
            <w:vAlign w:val="center"/>
          </w:tcPr>
          <w:p w14:paraId="721B89B9"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762412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Dochody brutto w ujęciu rocznym</w:t>
            </w:r>
          </w:p>
        </w:tc>
        <w:tc>
          <w:tcPr>
            <w:tcW w:w="1472" w:type="pct"/>
            <w:vAlign w:val="center"/>
          </w:tcPr>
          <w:p w14:paraId="257F659C"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3446224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Źródła dochodów</w:t>
            </w:r>
          </w:p>
        </w:tc>
        <w:tc>
          <w:tcPr>
            <w:tcW w:w="1326" w:type="pct"/>
            <w:vAlign w:val="center"/>
          </w:tcPr>
          <w:p w14:paraId="2369DEA0"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42250138"/>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Kopia umowy kredytowej</w:t>
            </w:r>
          </w:p>
        </w:tc>
      </w:tr>
      <w:tr w:rsidR="00E72EF1" w:rsidRPr="00A46D5D" w14:paraId="3DA35D79"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4C088A" w14:textId="77777777" w:rsidR="00E72EF1" w:rsidRPr="00D97A0A" w:rsidRDefault="00E72EF1" w:rsidP="00B05B24">
            <w:pPr>
              <w:rPr>
                <w:sz w:val="20"/>
                <w:szCs w:val="20"/>
              </w:rPr>
            </w:pPr>
          </w:p>
        </w:tc>
        <w:tc>
          <w:tcPr>
            <w:tcW w:w="1472" w:type="pct"/>
            <w:vAlign w:val="center"/>
          </w:tcPr>
          <w:p w14:paraId="50F04A48"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63244466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o zobowiązaniach finansowych</w:t>
            </w:r>
          </w:p>
        </w:tc>
        <w:tc>
          <w:tcPr>
            <w:tcW w:w="1472" w:type="pct"/>
            <w:vAlign w:val="center"/>
          </w:tcPr>
          <w:p w14:paraId="2D5E962E"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57342571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Zawód</w:t>
            </w:r>
          </w:p>
        </w:tc>
        <w:tc>
          <w:tcPr>
            <w:tcW w:w="1326" w:type="pct"/>
            <w:vAlign w:val="center"/>
          </w:tcPr>
          <w:p w14:paraId="20B43D60"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56915875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Hobby</w:t>
            </w:r>
          </w:p>
        </w:tc>
      </w:tr>
      <w:tr w:rsidR="00E72EF1" w:rsidRPr="00A46D5D" w14:paraId="69CA8374"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F45BD61" w14:textId="77777777" w:rsidR="00E72EF1" w:rsidRPr="00D97A0A" w:rsidRDefault="00E72EF1" w:rsidP="00B05B24">
            <w:pPr>
              <w:rPr>
                <w:sz w:val="20"/>
                <w:szCs w:val="20"/>
              </w:rPr>
            </w:pPr>
          </w:p>
        </w:tc>
        <w:tc>
          <w:tcPr>
            <w:tcW w:w="1472" w:type="pct"/>
            <w:vAlign w:val="center"/>
          </w:tcPr>
          <w:p w14:paraId="717F0495"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80005966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Numer rachunku członkostwa OFE</w:t>
            </w:r>
          </w:p>
        </w:tc>
        <w:tc>
          <w:tcPr>
            <w:tcW w:w="1472" w:type="pct"/>
            <w:vAlign w:val="center"/>
          </w:tcPr>
          <w:p w14:paraId="30DFB9DF"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03877109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Login (pseudonim służący zalogowaniu)</w:t>
            </w:r>
          </w:p>
        </w:tc>
        <w:tc>
          <w:tcPr>
            <w:tcW w:w="1326" w:type="pct"/>
            <w:vAlign w:val="center"/>
          </w:tcPr>
          <w:p w14:paraId="11EA6FAA"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00747650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uprawnień (np. prawo jazdy)</w:t>
            </w:r>
          </w:p>
        </w:tc>
      </w:tr>
      <w:tr w:rsidR="00E72EF1" w:rsidRPr="00A46D5D" w14:paraId="11F5F988"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921E9E9" w14:textId="77777777" w:rsidR="00E72EF1" w:rsidRPr="00D97A0A" w:rsidRDefault="00E72EF1" w:rsidP="00B05B24">
            <w:pPr>
              <w:rPr>
                <w:sz w:val="20"/>
                <w:szCs w:val="20"/>
              </w:rPr>
            </w:pPr>
          </w:p>
        </w:tc>
        <w:tc>
          <w:tcPr>
            <w:tcW w:w="1472" w:type="pct"/>
            <w:tcBorders>
              <w:bottom w:val="single" w:sz="12" w:space="0" w:color="auto"/>
            </w:tcBorders>
            <w:vAlign w:val="center"/>
          </w:tcPr>
          <w:p w14:paraId="45175148"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72661351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(należy wskazać rodzaj danych)</w:t>
            </w:r>
          </w:p>
        </w:tc>
        <w:tc>
          <w:tcPr>
            <w:tcW w:w="1472" w:type="pct"/>
            <w:tcBorders>
              <w:bottom w:val="single" w:sz="12" w:space="0" w:color="auto"/>
            </w:tcBorders>
            <w:vAlign w:val="center"/>
          </w:tcPr>
          <w:p w14:paraId="2A96157E"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914225817"/>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(należy wskazać rodzaj danych)</w:t>
            </w:r>
          </w:p>
        </w:tc>
        <w:tc>
          <w:tcPr>
            <w:tcW w:w="1326" w:type="pct"/>
            <w:tcBorders>
              <w:bottom w:val="single" w:sz="12" w:space="0" w:color="auto"/>
            </w:tcBorders>
            <w:vAlign w:val="center"/>
          </w:tcPr>
          <w:p w14:paraId="5AC3508C"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74614979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(należy wskazać rodzaj danych)</w:t>
            </w:r>
          </w:p>
        </w:tc>
      </w:tr>
      <w:tr w:rsidR="00E72EF1" w:rsidRPr="00A46D5D" w14:paraId="430EA377"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247294C0" w14:textId="77777777" w:rsidR="00E72EF1" w:rsidRPr="00D97A0A" w:rsidRDefault="00E72EF1" w:rsidP="00B05B24">
            <w:pPr>
              <w:rPr>
                <w:sz w:val="20"/>
                <w:szCs w:val="20"/>
              </w:rPr>
            </w:pPr>
            <w:r w:rsidRPr="00D97A0A">
              <w:rPr>
                <w:sz w:val="20"/>
                <w:szCs w:val="20"/>
              </w:rPr>
              <w:t xml:space="preserve">Rodzaje powierzonych danych osobowych należących do danych szczególnej kategorii </w:t>
            </w:r>
          </w:p>
        </w:tc>
        <w:tc>
          <w:tcPr>
            <w:tcW w:w="4270" w:type="pct"/>
            <w:gridSpan w:val="3"/>
            <w:tcBorders>
              <w:top w:val="single" w:sz="12" w:space="0" w:color="auto"/>
            </w:tcBorders>
            <w:vAlign w:val="center"/>
          </w:tcPr>
          <w:p w14:paraId="5AC14205"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83459841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b/>
                <w:bCs/>
                <w:sz w:val="20"/>
                <w:szCs w:val="20"/>
              </w:rPr>
              <w:t>nie dochodzi do powierzenia danych szczególnej kategorii</w:t>
            </w:r>
            <w:r w:rsidR="00E72EF1" w:rsidRPr="00D97A0A">
              <w:rPr>
                <w:sz w:val="20"/>
                <w:szCs w:val="20"/>
              </w:rPr>
              <w:t xml:space="preserve"> </w:t>
            </w:r>
          </w:p>
        </w:tc>
      </w:tr>
      <w:tr w:rsidR="00E72EF1" w:rsidRPr="00A46D5D" w14:paraId="56C32CCB"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3A1EA6B" w14:textId="77777777" w:rsidR="00E72EF1" w:rsidRPr="00D97A0A" w:rsidRDefault="00E72EF1" w:rsidP="00B05B24">
            <w:pPr>
              <w:rPr>
                <w:sz w:val="20"/>
                <w:szCs w:val="20"/>
              </w:rPr>
            </w:pPr>
          </w:p>
        </w:tc>
        <w:tc>
          <w:tcPr>
            <w:tcW w:w="1472" w:type="pct"/>
            <w:tcBorders>
              <w:top w:val="single" w:sz="12" w:space="0" w:color="auto"/>
            </w:tcBorders>
            <w:vAlign w:val="center"/>
          </w:tcPr>
          <w:p w14:paraId="15AACAB7"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08348909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Przynależność do związków zawodowych</w:t>
            </w:r>
          </w:p>
        </w:tc>
        <w:tc>
          <w:tcPr>
            <w:tcW w:w="1472" w:type="pct"/>
            <w:tcBorders>
              <w:top w:val="single" w:sz="12" w:space="0" w:color="auto"/>
            </w:tcBorders>
            <w:vAlign w:val="center"/>
          </w:tcPr>
          <w:p w14:paraId="542F78AA"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7255965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Przekonania religijne i światopoglądowe</w:t>
            </w:r>
          </w:p>
        </w:tc>
        <w:tc>
          <w:tcPr>
            <w:tcW w:w="1326" w:type="pct"/>
            <w:tcBorders>
              <w:top w:val="single" w:sz="12" w:space="0" w:color="auto"/>
            </w:tcBorders>
            <w:vAlign w:val="center"/>
          </w:tcPr>
          <w:p w14:paraId="3C34F5B6"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1501967695"/>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Poglądy polityczne</w:t>
            </w:r>
          </w:p>
        </w:tc>
      </w:tr>
      <w:tr w:rsidR="00E72EF1" w:rsidRPr="00A46D5D" w14:paraId="46DE6EC8"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89A543F" w14:textId="77777777" w:rsidR="00E72EF1" w:rsidRPr="00D97A0A" w:rsidRDefault="00E72EF1" w:rsidP="00B05B24">
            <w:pPr>
              <w:rPr>
                <w:sz w:val="20"/>
                <w:szCs w:val="20"/>
              </w:rPr>
            </w:pPr>
          </w:p>
        </w:tc>
        <w:tc>
          <w:tcPr>
            <w:tcW w:w="1472" w:type="pct"/>
            <w:vAlign w:val="center"/>
          </w:tcPr>
          <w:p w14:paraId="739EA8F6"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46615626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Pochodzenie rasowe i etniczne</w:t>
            </w:r>
          </w:p>
        </w:tc>
        <w:tc>
          <w:tcPr>
            <w:tcW w:w="1472" w:type="pct"/>
            <w:vAlign w:val="center"/>
          </w:tcPr>
          <w:p w14:paraId="28C4C86D"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65819909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genetyczne</w:t>
            </w:r>
          </w:p>
        </w:tc>
        <w:tc>
          <w:tcPr>
            <w:tcW w:w="1326" w:type="pct"/>
            <w:vAlign w:val="center"/>
          </w:tcPr>
          <w:p w14:paraId="2049B62C" w14:textId="77777777" w:rsidR="00E72EF1" w:rsidRPr="00D97A0A" w:rsidRDefault="00000000" w:rsidP="00B05B24">
            <w:pPr>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52115021"/>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biometryczne</w:t>
            </w:r>
          </w:p>
        </w:tc>
      </w:tr>
      <w:tr w:rsidR="00E72EF1" w:rsidRPr="00A46D5D" w14:paraId="0746CD9C" w14:textId="77777777" w:rsidTr="00B05B2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E4CBC5B" w14:textId="77777777" w:rsidR="00E72EF1" w:rsidRPr="00D97A0A" w:rsidRDefault="00E72EF1" w:rsidP="00B05B24">
            <w:pPr>
              <w:rPr>
                <w:sz w:val="20"/>
                <w:szCs w:val="20"/>
              </w:rPr>
            </w:pPr>
          </w:p>
        </w:tc>
        <w:tc>
          <w:tcPr>
            <w:tcW w:w="1472" w:type="pct"/>
            <w:vAlign w:val="center"/>
          </w:tcPr>
          <w:p w14:paraId="40E2D6C2" w14:textId="77777777" w:rsidR="00E72EF1" w:rsidRPr="00D97A0A" w:rsidRDefault="00000000" w:rsidP="00B05B24">
            <w:pPr>
              <w:ind w:left="312" w:hanging="312"/>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75239415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seksualności i orientacji seksualnej</w:t>
            </w:r>
          </w:p>
        </w:tc>
        <w:tc>
          <w:tcPr>
            <w:tcW w:w="1472" w:type="pct"/>
            <w:vAlign w:val="center"/>
          </w:tcPr>
          <w:p w14:paraId="5955B94D"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208402245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zdrowia</w:t>
            </w:r>
          </w:p>
        </w:tc>
        <w:tc>
          <w:tcPr>
            <w:tcW w:w="1326" w:type="pct"/>
            <w:vAlign w:val="center"/>
          </w:tcPr>
          <w:p w14:paraId="48B29D3B" w14:textId="77777777" w:rsidR="00E72EF1" w:rsidRPr="00D97A0A" w:rsidRDefault="00000000" w:rsidP="00B05B24">
            <w:pPr>
              <w:cnfStyle w:val="000000100000" w:firstRow="0" w:lastRow="0" w:firstColumn="0" w:lastColumn="0" w:oddVBand="0" w:evenVBand="0" w:oddHBand="1" w:evenHBand="0" w:firstRowFirstColumn="0" w:firstRowLastColumn="0" w:lastRowFirstColumn="0" w:lastRowLastColumn="0"/>
              <w:rPr>
                <w:sz w:val="20"/>
                <w:szCs w:val="20"/>
              </w:rPr>
            </w:pPr>
            <w:sdt>
              <w:sdtPr>
                <w:rPr>
                  <w:sz w:val="20"/>
                  <w:szCs w:val="20"/>
                </w:rPr>
                <w:id w:val="538091963"/>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Informacje o stopniu niepełnosprawności</w:t>
            </w:r>
          </w:p>
        </w:tc>
      </w:tr>
      <w:tr w:rsidR="00E72EF1" w:rsidRPr="00A46D5D" w14:paraId="63453DAB" w14:textId="77777777" w:rsidTr="00B05B24">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24A7FBC" w14:textId="77777777" w:rsidR="00E72EF1" w:rsidRPr="00D97A0A" w:rsidRDefault="00E72EF1" w:rsidP="00B05B24">
            <w:pPr>
              <w:rPr>
                <w:sz w:val="20"/>
                <w:szCs w:val="20"/>
              </w:rPr>
            </w:pPr>
          </w:p>
        </w:tc>
        <w:tc>
          <w:tcPr>
            <w:tcW w:w="1472" w:type="pct"/>
            <w:vAlign w:val="center"/>
          </w:tcPr>
          <w:p w14:paraId="3F1333A0" w14:textId="77777777" w:rsidR="00E72EF1" w:rsidRPr="00D97A0A" w:rsidRDefault="00000000" w:rsidP="00B05B24">
            <w:pPr>
              <w:ind w:left="312" w:hanging="283"/>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280116806"/>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dotyczące wyroków skazujących oraz naruszeń prawa</w:t>
            </w:r>
          </w:p>
        </w:tc>
        <w:tc>
          <w:tcPr>
            <w:tcW w:w="1472" w:type="pct"/>
            <w:vAlign w:val="center"/>
          </w:tcPr>
          <w:p w14:paraId="5EB06348" w14:textId="77777777" w:rsidR="00E72EF1" w:rsidRPr="00D97A0A" w:rsidRDefault="00000000" w:rsidP="00B05B24">
            <w:pPr>
              <w:ind w:left="313" w:hanging="313"/>
              <w:cnfStyle w:val="000000000000" w:firstRow="0" w:lastRow="0" w:firstColumn="0" w:lastColumn="0" w:oddVBand="0" w:evenVBand="0" w:oddHBand="0" w:evenHBand="0" w:firstRowFirstColumn="0" w:firstRowLastColumn="0" w:lastRowFirstColumn="0" w:lastRowLastColumn="0"/>
              <w:rPr>
                <w:sz w:val="20"/>
                <w:szCs w:val="20"/>
              </w:rPr>
            </w:pPr>
            <w:sdt>
              <w:sdtPr>
                <w:rPr>
                  <w:sz w:val="20"/>
                  <w:szCs w:val="20"/>
                </w:rPr>
                <w:id w:val="1718783160"/>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Dane wykorzystywane do profilowania w zakresie stanu zdrowia, wiarygodności, zachowania, sytuacji ekonomicznej, preferencji, lokalizacji</w:t>
            </w:r>
          </w:p>
        </w:tc>
        <w:tc>
          <w:tcPr>
            <w:tcW w:w="1326" w:type="pct"/>
            <w:vAlign w:val="center"/>
          </w:tcPr>
          <w:p w14:paraId="2FDD990C" w14:textId="77777777" w:rsidR="00E72EF1" w:rsidRPr="00D97A0A" w:rsidRDefault="00000000" w:rsidP="00B05B24">
            <w:pPr>
              <w:ind w:left="265" w:hanging="265"/>
              <w:cnfStyle w:val="000000000000" w:firstRow="0" w:lastRow="0" w:firstColumn="0" w:lastColumn="0" w:oddVBand="0" w:evenVBand="0" w:oddHBand="0" w:evenHBand="0" w:firstRowFirstColumn="0" w:firstRowLastColumn="0" w:lastRowFirstColumn="0" w:lastRowLastColumn="0"/>
              <w:rPr>
                <w:i/>
                <w:sz w:val="20"/>
                <w:szCs w:val="20"/>
              </w:rPr>
            </w:pPr>
            <w:sdt>
              <w:sdtPr>
                <w:rPr>
                  <w:sz w:val="20"/>
                  <w:szCs w:val="20"/>
                </w:rPr>
                <w:id w:val="-115429823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dane szczególnych kategorii (podać rodzaj danych)</w:t>
            </w:r>
          </w:p>
        </w:tc>
      </w:tr>
      <w:tr w:rsidR="00E72EF1" w:rsidRPr="00A46D5D" w14:paraId="7D52AB0F" w14:textId="77777777" w:rsidTr="00B05B24">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25BC0EE" w14:textId="77777777" w:rsidR="00E72EF1" w:rsidRPr="00D97A0A" w:rsidRDefault="00E72EF1" w:rsidP="00B05B24">
            <w:pPr>
              <w:rPr>
                <w:sz w:val="20"/>
                <w:szCs w:val="20"/>
              </w:rPr>
            </w:pPr>
          </w:p>
        </w:tc>
        <w:tc>
          <w:tcPr>
            <w:tcW w:w="1472" w:type="pct"/>
            <w:vAlign w:val="center"/>
          </w:tcPr>
          <w:p w14:paraId="4505554F" w14:textId="77777777" w:rsidR="00E72EF1" w:rsidRPr="00D97A0A" w:rsidRDefault="00000000" w:rsidP="00B05B24">
            <w:pPr>
              <w:ind w:left="265" w:hanging="265"/>
              <w:cnfStyle w:val="000000100000" w:firstRow="0" w:lastRow="0" w:firstColumn="0" w:lastColumn="0" w:oddVBand="0" w:evenVBand="0" w:oddHBand="1" w:evenHBand="0" w:firstRowFirstColumn="0" w:firstRowLastColumn="0" w:lastRowFirstColumn="0" w:lastRowLastColumn="0"/>
              <w:rPr>
                <w:i/>
                <w:sz w:val="20"/>
                <w:szCs w:val="20"/>
              </w:rPr>
            </w:pPr>
            <w:sdt>
              <w:sdtPr>
                <w:rPr>
                  <w:sz w:val="20"/>
                  <w:szCs w:val="20"/>
                </w:rPr>
                <w:id w:val="589126414"/>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dane szczególnych kategorii (podać rodzaj danych)</w:t>
            </w:r>
          </w:p>
        </w:tc>
        <w:tc>
          <w:tcPr>
            <w:tcW w:w="1472" w:type="pct"/>
            <w:vAlign w:val="center"/>
          </w:tcPr>
          <w:p w14:paraId="78A6926F" w14:textId="77777777" w:rsidR="00E72EF1" w:rsidRPr="00D97A0A" w:rsidRDefault="00000000" w:rsidP="00B05B24">
            <w:pPr>
              <w:ind w:left="265" w:hanging="265"/>
              <w:cnfStyle w:val="000000100000" w:firstRow="0" w:lastRow="0" w:firstColumn="0" w:lastColumn="0" w:oddVBand="0" w:evenVBand="0" w:oddHBand="1" w:evenHBand="0" w:firstRowFirstColumn="0" w:firstRowLastColumn="0" w:lastRowFirstColumn="0" w:lastRowLastColumn="0"/>
              <w:rPr>
                <w:i/>
                <w:sz w:val="20"/>
                <w:szCs w:val="20"/>
              </w:rPr>
            </w:pPr>
            <w:sdt>
              <w:sdtPr>
                <w:rPr>
                  <w:sz w:val="20"/>
                  <w:szCs w:val="20"/>
                </w:rPr>
                <w:id w:val="-779105839"/>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dane szczególnych kategorii (podać rodzaj danych)</w:t>
            </w:r>
          </w:p>
        </w:tc>
        <w:tc>
          <w:tcPr>
            <w:tcW w:w="1326" w:type="pct"/>
            <w:vAlign w:val="center"/>
          </w:tcPr>
          <w:p w14:paraId="294CAB41" w14:textId="77777777" w:rsidR="00E72EF1" w:rsidRPr="00D97A0A" w:rsidRDefault="00000000" w:rsidP="00B05B24">
            <w:pPr>
              <w:ind w:left="265" w:hanging="265"/>
              <w:cnfStyle w:val="000000100000" w:firstRow="0" w:lastRow="0" w:firstColumn="0" w:lastColumn="0" w:oddVBand="0" w:evenVBand="0" w:oddHBand="1" w:evenHBand="0" w:firstRowFirstColumn="0" w:firstRowLastColumn="0" w:lastRowFirstColumn="0" w:lastRowLastColumn="0"/>
              <w:rPr>
                <w:i/>
                <w:sz w:val="20"/>
                <w:szCs w:val="20"/>
              </w:rPr>
            </w:pPr>
            <w:sdt>
              <w:sdtPr>
                <w:rPr>
                  <w:sz w:val="20"/>
                  <w:szCs w:val="20"/>
                </w:rPr>
                <w:id w:val="-2121590152"/>
                <w14:checkbox>
                  <w14:checked w14:val="0"/>
                  <w14:checkedState w14:val="2612" w14:font="MS Gothic"/>
                  <w14:uncheckedState w14:val="2610" w14:font="MS Gothic"/>
                </w14:checkbox>
              </w:sdtPr>
              <w:sdtContent>
                <w:r w:rsidR="00E72EF1" w:rsidRPr="00D97A0A">
                  <w:rPr>
                    <w:rFonts w:ascii="Segoe UI Symbol" w:eastAsia="MS Gothic" w:hAnsi="Segoe UI Symbol" w:cs="Segoe UI Symbol"/>
                    <w:sz w:val="20"/>
                    <w:szCs w:val="20"/>
                  </w:rPr>
                  <w:t>☐</w:t>
                </w:r>
              </w:sdtContent>
            </w:sdt>
            <w:r w:rsidR="00E72EF1" w:rsidRPr="00D97A0A">
              <w:rPr>
                <w:sz w:val="20"/>
                <w:szCs w:val="20"/>
              </w:rPr>
              <w:t xml:space="preserve"> </w:t>
            </w:r>
            <w:r w:rsidR="00E72EF1" w:rsidRPr="00D97A0A">
              <w:rPr>
                <w:i/>
                <w:sz w:val="20"/>
                <w:szCs w:val="20"/>
              </w:rPr>
              <w:t>Inne dane szczególnych kategorii (podać rodzaj danych)</w:t>
            </w:r>
          </w:p>
        </w:tc>
      </w:tr>
    </w:tbl>
    <w:p w14:paraId="67796578" w14:textId="77777777" w:rsidR="00E72EF1" w:rsidRPr="00D97A0A" w:rsidRDefault="00E72EF1">
      <w:pPr>
        <w:pStyle w:val="Akapitzlist"/>
        <w:numPr>
          <w:ilvl w:val="0"/>
          <w:numId w:val="13"/>
        </w:numPr>
        <w:spacing w:before="360" w:after="360" w:line="240" w:lineRule="auto"/>
        <w:ind w:left="425" w:hanging="425"/>
        <w:contextualSpacing w:val="0"/>
        <w:rPr>
          <w:rFonts w:cstheme="minorHAnsi"/>
          <w:b/>
          <w:color w:val="000000"/>
          <w:sz w:val="20"/>
          <w:szCs w:val="20"/>
        </w:rPr>
      </w:pPr>
      <w:r w:rsidRPr="00D97A0A">
        <w:rPr>
          <w:rFonts w:cstheme="minorHAnsi"/>
          <w:b/>
          <w:color w:val="000000"/>
          <w:sz w:val="20"/>
          <w:szCs w:val="20"/>
        </w:rPr>
        <w:t xml:space="preserve">LISTA ZAAKCEPTOWANYCH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E72EF1" w:rsidRPr="00A46D5D" w14:paraId="71E00EF2" w14:textId="77777777" w:rsidTr="00B05B24">
        <w:trPr>
          <w:trHeight w:val="787"/>
        </w:trPr>
        <w:tc>
          <w:tcPr>
            <w:tcW w:w="1824" w:type="dxa"/>
            <w:vMerge w:val="restart"/>
            <w:tcBorders>
              <w:bottom w:val="single" w:sz="4" w:space="0" w:color="auto"/>
            </w:tcBorders>
            <w:shd w:val="clear" w:color="auto" w:fill="D9D9D9" w:themeFill="background1" w:themeFillShade="D9"/>
          </w:tcPr>
          <w:p w14:paraId="373692B9" w14:textId="77777777" w:rsidR="00E72EF1" w:rsidRPr="00D97A0A" w:rsidRDefault="00E72EF1" w:rsidP="00B05B24">
            <w:pPr>
              <w:spacing w:before="120" w:after="120"/>
              <w:rPr>
                <w:rFonts w:cstheme="minorHAnsi"/>
                <w:b/>
                <w:bCs/>
                <w:color w:val="000000"/>
                <w:sz w:val="20"/>
                <w:szCs w:val="20"/>
              </w:rPr>
            </w:pPr>
            <w:r w:rsidRPr="00D97A0A">
              <w:rPr>
                <w:rFonts w:cstheme="minorHAnsi"/>
                <w:b/>
                <w:bCs/>
                <w:sz w:val="20"/>
                <w:szCs w:val="20"/>
              </w:rPr>
              <w:t>Dane dalszego podmiotu przetwarzającego</w:t>
            </w:r>
          </w:p>
        </w:tc>
        <w:tc>
          <w:tcPr>
            <w:tcW w:w="1824" w:type="dxa"/>
            <w:vMerge w:val="restart"/>
            <w:tcBorders>
              <w:bottom w:val="single" w:sz="4" w:space="0" w:color="auto"/>
            </w:tcBorders>
            <w:shd w:val="clear" w:color="auto" w:fill="D9D9D9" w:themeFill="background1" w:themeFillShade="D9"/>
          </w:tcPr>
          <w:p w14:paraId="43A78CC9" w14:textId="77777777" w:rsidR="00E72EF1" w:rsidRPr="00D97A0A" w:rsidRDefault="00E72EF1" w:rsidP="00B05B24">
            <w:pPr>
              <w:spacing w:before="120" w:after="120"/>
              <w:rPr>
                <w:rFonts w:cstheme="minorHAnsi"/>
                <w:b/>
                <w:bCs/>
                <w:color w:val="000000"/>
                <w:sz w:val="20"/>
                <w:szCs w:val="20"/>
              </w:rPr>
            </w:pPr>
            <w:r w:rsidRPr="00D97A0A">
              <w:rPr>
                <w:rFonts w:cstheme="minorHAnsi"/>
                <w:b/>
                <w:bCs/>
                <w:sz w:val="20"/>
                <w:szCs w:val="20"/>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0DD0E319" w14:textId="77777777" w:rsidR="00E72EF1" w:rsidRPr="00D97A0A" w:rsidRDefault="00E72EF1" w:rsidP="00B05B24">
            <w:pPr>
              <w:spacing w:before="120" w:after="120"/>
              <w:rPr>
                <w:rFonts w:cstheme="minorHAnsi"/>
                <w:b/>
                <w:bCs/>
                <w:color w:val="000000"/>
                <w:sz w:val="20"/>
                <w:szCs w:val="20"/>
              </w:rPr>
            </w:pPr>
            <w:r w:rsidRPr="00D97A0A">
              <w:rPr>
                <w:rFonts w:cstheme="minorHAnsi"/>
                <w:b/>
                <w:bCs/>
                <w:color w:val="000000"/>
                <w:sz w:val="20"/>
                <w:szCs w:val="2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21A4F506" w14:textId="77777777" w:rsidR="00E72EF1" w:rsidRPr="00D97A0A" w:rsidRDefault="00E72EF1" w:rsidP="00B05B24">
            <w:pPr>
              <w:spacing w:before="120" w:after="120"/>
              <w:rPr>
                <w:rFonts w:cstheme="minorHAnsi"/>
                <w:b/>
                <w:bCs/>
                <w:color w:val="000000"/>
                <w:sz w:val="20"/>
                <w:szCs w:val="20"/>
              </w:rPr>
            </w:pPr>
            <w:r w:rsidRPr="00D97A0A">
              <w:rPr>
                <w:rFonts w:cstheme="minorHAnsi"/>
                <w:b/>
                <w:bCs/>
                <w:color w:val="000000"/>
                <w:sz w:val="20"/>
                <w:szCs w:val="2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5058B0D5" w14:textId="77777777" w:rsidR="00E72EF1" w:rsidRPr="00D97A0A" w:rsidRDefault="00E72EF1" w:rsidP="00B05B24">
            <w:pPr>
              <w:spacing w:before="120" w:after="120"/>
              <w:rPr>
                <w:rFonts w:cstheme="minorHAnsi"/>
                <w:b/>
                <w:bCs/>
                <w:color w:val="000000"/>
                <w:sz w:val="20"/>
                <w:szCs w:val="20"/>
              </w:rPr>
            </w:pPr>
            <w:r w:rsidRPr="00D97A0A">
              <w:rPr>
                <w:rFonts w:cstheme="minorHAnsi"/>
                <w:b/>
                <w:bCs/>
                <w:color w:val="000000"/>
                <w:sz w:val="20"/>
                <w:szCs w:val="20"/>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7584CA6B" w14:textId="77777777" w:rsidR="00E72EF1" w:rsidRPr="00D97A0A" w:rsidRDefault="00E72EF1" w:rsidP="00B05B24">
            <w:pPr>
              <w:spacing w:before="120" w:after="120"/>
              <w:rPr>
                <w:rFonts w:cstheme="minorHAnsi"/>
                <w:b/>
                <w:bCs/>
                <w:color w:val="000000"/>
                <w:sz w:val="20"/>
                <w:szCs w:val="20"/>
              </w:rPr>
            </w:pPr>
            <w:r w:rsidRPr="00D97A0A">
              <w:rPr>
                <w:rFonts w:cstheme="minorHAnsi"/>
                <w:b/>
                <w:bCs/>
                <w:color w:val="000000"/>
                <w:sz w:val="20"/>
                <w:szCs w:val="20"/>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0256726C" w14:textId="77777777" w:rsidR="00E72EF1" w:rsidRPr="00D97A0A" w:rsidRDefault="00E72EF1" w:rsidP="00B05B24">
            <w:pPr>
              <w:spacing w:before="120" w:after="120"/>
              <w:rPr>
                <w:rFonts w:cstheme="minorHAnsi"/>
                <w:b/>
                <w:bCs/>
                <w:sz w:val="20"/>
                <w:szCs w:val="20"/>
              </w:rPr>
            </w:pPr>
            <w:r w:rsidRPr="00D97A0A">
              <w:rPr>
                <w:rFonts w:cstheme="minorHAnsi"/>
                <w:b/>
                <w:bCs/>
                <w:sz w:val="20"/>
                <w:szCs w:val="20"/>
              </w:rPr>
              <w:t xml:space="preserve">Obszar przetwarzania </w:t>
            </w:r>
          </w:p>
        </w:tc>
        <w:tc>
          <w:tcPr>
            <w:tcW w:w="3118" w:type="dxa"/>
            <w:gridSpan w:val="3"/>
            <w:tcBorders>
              <w:bottom w:val="single" w:sz="4" w:space="0" w:color="auto"/>
            </w:tcBorders>
            <w:shd w:val="clear" w:color="auto" w:fill="D9D9D9" w:themeFill="background1" w:themeFillShade="D9"/>
          </w:tcPr>
          <w:p w14:paraId="49703CFA" w14:textId="77777777" w:rsidR="00E72EF1" w:rsidRPr="00D97A0A" w:rsidRDefault="00E72EF1" w:rsidP="00B05B24">
            <w:pPr>
              <w:spacing w:before="120" w:after="120"/>
              <w:rPr>
                <w:rFonts w:cstheme="minorHAnsi"/>
                <w:b/>
                <w:bCs/>
                <w:sz w:val="20"/>
                <w:szCs w:val="20"/>
              </w:rPr>
            </w:pPr>
            <w:r w:rsidRPr="00D97A0A">
              <w:rPr>
                <w:rFonts w:cstheme="minorHAnsi"/>
                <w:b/>
                <w:bCs/>
                <w:sz w:val="20"/>
                <w:szCs w:val="20"/>
              </w:rPr>
              <w:t xml:space="preserve">Transfer danych poza EOG (o ile dotyczy) </w:t>
            </w:r>
          </w:p>
        </w:tc>
      </w:tr>
      <w:tr w:rsidR="00E72EF1" w:rsidRPr="00A46D5D" w14:paraId="47403EEC" w14:textId="77777777" w:rsidTr="00B05B24">
        <w:tc>
          <w:tcPr>
            <w:tcW w:w="1824" w:type="dxa"/>
            <w:vMerge/>
          </w:tcPr>
          <w:p w14:paraId="3BAA5FBD" w14:textId="77777777" w:rsidR="00E72EF1" w:rsidRPr="00D97A0A" w:rsidRDefault="00E72EF1" w:rsidP="00B05B24">
            <w:pPr>
              <w:spacing w:before="120" w:after="120"/>
              <w:rPr>
                <w:rFonts w:cstheme="minorHAnsi"/>
                <w:b/>
                <w:color w:val="000000"/>
                <w:sz w:val="20"/>
                <w:szCs w:val="20"/>
              </w:rPr>
            </w:pPr>
          </w:p>
        </w:tc>
        <w:tc>
          <w:tcPr>
            <w:tcW w:w="1824" w:type="dxa"/>
            <w:vMerge/>
          </w:tcPr>
          <w:p w14:paraId="12279906" w14:textId="77777777" w:rsidR="00E72EF1" w:rsidRPr="00D97A0A" w:rsidRDefault="00E72EF1" w:rsidP="00B05B24">
            <w:pPr>
              <w:spacing w:before="120" w:after="120"/>
              <w:rPr>
                <w:rFonts w:cstheme="minorHAnsi"/>
                <w:b/>
                <w:color w:val="000000"/>
                <w:sz w:val="20"/>
                <w:szCs w:val="20"/>
              </w:rPr>
            </w:pPr>
          </w:p>
        </w:tc>
        <w:tc>
          <w:tcPr>
            <w:tcW w:w="1515" w:type="dxa"/>
            <w:vMerge/>
          </w:tcPr>
          <w:p w14:paraId="142639F9" w14:textId="77777777" w:rsidR="00E72EF1" w:rsidRPr="00D97A0A" w:rsidRDefault="00E72EF1" w:rsidP="00B05B24">
            <w:pPr>
              <w:spacing w:before="120" w:after="120"/>
              <w:rPr>
                <w:rFonts w:cstheme="minorHAnsi"/>
                <w:b/>
                <w:color w:val="000000"/>
                <w:sz w:val="20"/>
                <w:szCs w:val="20"/>
              </w:rPr>
            </w:pPr>
          </w:p>
        </w:tc>
        <w:tc>
          <w:tcPr>
            <w:tcW w:w="1413" w:type="dxa"/>
            <w:vMerge/>
          </w:tcPr>
          <w:p w14:paraId="198AC12D" w14:textId="77777777" w:rsidR="00E72EF1" w:rsidRPr="00D97A0A" w:rsidRDefault="00E72EF1" w:rsidP="00B05B24">
            <w:pPr>
              <w:spacing w:before="120" w:after="120"/>
              <w:rPr>
                <w:rFonts w:cstheme="minorHAnsi"/>
                <w:b/>
                <w:color w:val="000000"/>
                <w:sz w:val="20"/>
                <w:szCs w:val="20"/>
              </w:rPr>
            </w:pPr>
          </w:p>
        </w:tc>
        <w:tc>
          <w:tcPr>
            <w:tcW w:w="1499" w:type="dxa"/>
            <w:vMerge/>
          </w:tcPr>
          <w:p w14:paraId="7B21AC44" w14:textId="77777777" w:rsidR="00E72EF1" w:rsidRPr="00D97A0A" w:rsidRDefault="00E72EF1" w:rsidP="00B05B24">
            <w:pPr>
              <w:spacing w:before="120" w:after="120"/>
              <w:rPr>
                <w:rFonts w:cstheme="minorHAnsi"/>
                <w:b/>
                <w:color w:val="000000"/>
                <w:sz w:val="20"/>
                <w:szCs w:val="20"/>
              </w:rPr>
            </w:pPr>
          </w:p>
        </w:tc>
        <w:tc>
          <w:tcPr>
            <w:tcW w:w="1559" w:type="dxa"/>
            <w:vMerge/>
          </w:tcPr>
          <w:p w14:paraId="55DAB380" w14:textId="77777777" w:rsidR="00E72EF1" w:rsidRPr="00D97A0A" w:rsidRDefault="00E72EF1" w:rsidP="00B05B24">
            <w:pPr>
              <w:spacing w:before="120" w:after="120"/>
              <w:rPr>
                <w:rFonts w:cstheme="minorHAnsi"/>
                <w:b/>
                <w:color w:val="000000"/>
                <w:sz w:val="20"/>
                <w:szCs w:val="20"/>
              </w:rPr>
            </w:pPr>
          </w:p>
        </w:tc>
        <w:tc>
          <w:tcPr>
            <w:tcW w:w="1560" w:type="dxa"/>
            <w:vMerge/>
          </w:tcPr>
          <w:p w14:paraId="422506A6" w14:textId="77777777" w:rsidR="00E72EF1" w:rsidRPr="00D97A0A" w:rsidRDefault="00E72EF1" w:rsidP="00B05B24">
            <w:pPr>
              <w:spacing w:before="120" w:after="120"/>
              <w:rPr>
                <w:rFonts w:cstheme="minorHAnsi"/>
                <w:b/>
                <w:color w:val="000000"/>
                <w:sz w:val="20"/>
                <w:szCs w:val="20"/>
              </w:rPr>
            </w:pPr>
          </w:p>
        </w:tc>
        <w:tc>
          <w:tcPr>
            <w:tcW w:w="708" w:type="dxa"/>
            <w:shd w:val="clear" w:color="auto" w:fill="F2F2F2" w:themeFill="background1" w:themeFillShade="F2"/>
          </w:tcPr>
          <w:p w14:paraId="217CDD48" w14:textId="77777777" w:rsidR="00E72EF1" w:rsidRPr="00D97A0A" w:rsidRDefault="00E72EF1" w:rsidP="00B05B24">
            <w:pPr>
              <w:spacing w:before="120" w:after="120"/>
              <w:rPr>
                <w:rFonts w:cstheme="minorHAnsi"/>
                <w:b/>
                <w:color w:val="000000"/>
                <w:sz w:val="20"/>
                <w:szCs w:val="20"/>
              </w:rPr>
            </w:pPr>
            <w:r w:rsidRPr="00D97A0A">
              <w:rPr>
                <w:rFonts w:cstheme="minorHAnsi"/>
                <w:b/>
                <w:color w:val="000000"/>
                <w:sz w:val="20"/>
                <w:szCs w:val="20"/>
              </w:rPr>
              <w:t>Cel</w:t>
            </w:r>
          </w:p>
        </w:tc>
        <w:tc>
          <w:tcPr>
            <w:tcW w:w="993" w:type="dxa"/>
            <w:shd w:val="clear" w:color="auto" w:fill="F2F2F2" w:themeFill="background1" w:themeFillShade="F2"/>
          </w:tcPr>
          <w:p w14:paraId="4E41D7DD" w14:textId="77777777" w:rsidR="00E72EF1" w:rsidRPr="00D97A0A" w:rsidRDefault="00E72EF1" w:rsidP="00B05B24">
            <w:pPr>
              <w:spacing w:before="120" w:after="120"/>
              <w:rPr>
                <w:rFonts w:cstheme="minorHAnsi"/>
                <w:b/>
                <w:color w:val="000000"/>
                <w:sz w:val="20"/>
                <w:szCs w:val="20"/>
              </w:rPr>
            </w:pPr>
            <w:r w:rsidRPr="00D97A0A">
              <w:rPr>
                <w:rFonts w:cstheme="minorHAnsi"/>
                <w:b/>
                <w:color w:val="000000"/>
                <w:sz w:val="20"/>
                <w:szCs w:val="20"/>
              </w:rPr>
              <w:t>Kraj</w:t>
            </w:r>
          </w:p>
        </w:tc>
        <w:tc>
          <w:tcPr>
            <w:tcW w:w="1417" w:type="dxa"/>
            <w:shd w:val="clear" w:color="auto" w:fill="F2F2F2" w:themeFill="background1" w:themeFillShade="F2"/>
          </w:tcPr>
          <w:p w14:paraId="4F0328C7" w14:textId="77777777" w:rsidR="00E72EF1" w:rsidRPr="00D97A0A" w:rsidRDefault="00E72EF1" w:rsidP="00B05B24">
            <w:pPr>
              <w:spacing w:before="120" w:after="120"/>
              <w:rPr>
                <w:rFonts w:cstheme="minorHAnsi"/>
                <w:b/>
                <w:color w:val="000000"/>
                <w:sz w:val="20"/>
                <w:szCs w:val="20"/>
              </w:rPr>
            </w:pPr>
            <w:r w:rsidRPr="00D97A0A">
              <w:rPr>
                <w:rFonts w:cstheme="minorHAnsi"/>
                <w:b/>
                <w:color w:val="000000"/>
                <w:sz w:val="20"/>
                <w:szCs w:val="20"/>
              </w:rPr>
              <w:t xml:space="preserve">Podstawa transferu </w:t>
            </w:r>
          </w:p>
        </w:tc>
      </w:tr>
      <w:tr w:rsidR="00E72EF1" w:rsidRPr="00A46D5D" w14:paraId="14A47FF4" w14:textId="77777777" w:rsidTr="00B05B24">
        <w:tc>
          <w:tcPr>
            <w:tcW w:w="1824" w:type="dxa"/>
          </w:tcPr>
          <w:p w14:paraId="06BABB68" w14:textId="77777777" w:rsidR="00E72EF1" w:rsidRPr="00D97A0A" w:rsidRDefault="00E72EF1" w:rsidP="00B05B24">
            <w:pPr>
              <w:spacing w:before="120" w:after="120"/>
              <w:rPr>
                <w:rFonts w:cstheme="minorHAnsi"/>
                <w:b/>
                <w:color w:val="000000"/>
                <w:sz w:val="20"/>
                <w:szCs w:val="20"/>
              </w:rPr>
            </w:pPr>
          </w:p>
        </w:tc>
        <w:tc>
          <w:tcPr>
            <w:tcW w:w="1824" w:type="dxa"/>
          </w:tcPr>
          <w:p w14:paraId="44B425D3" w14:textId="77777777" w:rsidR="00E72EF1" w:rsidRPr="00D97A0A" w:rsidRDefault="00E72EF1" w:rsidP="00B05B24">
            <w:pPr>
              <w:spacing w:before="120" w:after="120"/>
              <w:rPr>
                <w:rFonts w:cstheme="minorHAnsi"/>
                <w:b/>
                <w:color w:val="000000"/>
                <w:sz w:val="20"/>
                <w:szCs w:val="20"/>
              </w:rPr>
            </w:pPr>
          </w:p>
        </w:tc>
        <w:tc>
          <w:tcPr>
            <w:tcW w:w="1515" w:type="dxa"/>
          </w:tcPr>
          <w:p w14:paraId="4E1BED76" w14:textId="77777777" w:rsidR="00E72EF1" w:rsidRPr="00D97A0A" w:rsidRDefault="00E72EF1" w:rsidP="00B05B24">
            <w:pPr>
              <w:spacing w:before="120" w:after="120"/>
              <w:rPr>
                <w:rFonts w:cstheme="minorHAnsi"/>
                <w:b/>
                <w:color w:val="000000"/>
                <w:sz w:val="20"/>
                <w:szCs w:val="20"/>
              </w:rPr>
            </w:pPr>
          </w:p>
        </w:tc>
        <w:tc>
          <w:tcPr>
            <w:tcW w:w="1413" w:type="dxa"/>
          </w:tcPr>
          <w:p w14:paraId="2071B198" w14:textId="77777777" w:rsidR="00E72EF1" w:rsidRPr="00D97A0A" w:rsidRDefault="00E72EF1" w:rsidP="00B05B24">
            <w:pPr>
              <w:spacing w:before="120" w:after="120"/>
              <w:rPr>
                <w:rFonts w:cstheme="minorHAnsi"/>
                <w:b/>
                <w:color w:val="000000"/>
                <w:sz w:val="20"/>
                <w:szCs w:val="20"/>
              </w:rPr>
            </w:pPr>
          </w:p>
        </w:tc>
        <w:tc>
          <w:tcPr>
            <w:tcW w:w="1499" w:type="dxa"/>
          </w:tcPr>
          <w:p w14:paraId="44B6D302" w14:textId="77777777" w:rsidR="00E72EF1" w:rsidRPr="00D97A0A" w:rsidRDefault="00E72EF1" w:rsidP="00B05B24">
            <w:pPr>
              <w:spacing w:before="120" w:after="120"/>
              <w:rPr>
                <w:rFonts w:cstheme="minorHAnsi"/>
                <w:b/>
                <w:color w:val="000000"/>
                <w:sz w:val="20"/>
                <w:szCs w:val="20"/>
              </w:rPr>
            </w:pPr>
          </w:p>
        </w:tc>
        <w:tc>
          <w:tcPr>
            <w:tcW w:w="1559" w:type="dxa"/>
          </w:tcPr>
          <w:p w14:paraId="34C9D5CF" w14:textId="77777777" w:rsidR="00E72EF1" w:rsidRPr="00D97A0A" w:rsidRDefault="00E72EF1" w:rsidP="00B05B24">
            <w:pPr>
              <w:spacing w:before="120" w:after="120"/>
              <w:rPr>
                <w:rFonts w:cstheme="minorHAnsi"/>
                <w:b/>
                <w:color w:val="000000"/>
                <w:sz w:val="20"/>
                <w:szCs w:val="20"/>
              </w:rPr>
            </w:pPr>
          </w:p>
        </w:tc>
        <w:tc>
          <w:tcPr>
            <w:tcW w:w="1560" w:type="dxa"/>
          </w:tcPr>
          <w:p w14:paraId="3E1C371F" w14:textId="77777777" w:rsidR="00E72EF1" w:rsidRPr="00D97A0A" w:rsidRDefault="00E72EF1" w:rsidP="00B05B24">
            <w:pPr>
              <w:spacing w:before="120" w:after="120"/>
              <w:rPr>
                <w:rFonts w:cstheme="minorHAnsi"/>
                <w:b/>
                <w:color w:val="000000"/>
                <w:sz w:val="20"/>
                <w:szCs w:val="20"/>
              </w:rPr>
            </w:pPr>
          </w:p>
        </w:tc>
        <w:tc>
          <w:tcPr>
            <w:tcW w:w="708" w:type="dxa"/>
            <w:shd w:val="clear" w:color="auto" w:fill="auto"/>
          </w:tcPr>
          <w:p w14:paraId="5B7B80B1" w14:textId="77777777" w:rsidR="00E72EF1" w:rsidRPr="00D97A0A" w:rsidRDefault="00E72EF1" w:rsidP="00B05B24">
            <w:pPr>
              <w:spacing w:before="120" w:after="120"/>
              <w:rPr>
                <w:rFonts w:cstheme="minorHAnsi"/>
                <w:b/>
                <w:color w:val="000000"/>
                <w:sz w:val="20"/>
                <w:szCs w:val="20"/>
              </w:rPr>
            </w:pPr>
          </w:p>
        </w:tc>
        <w:tc>
          <w:tcPr>
            <w:tcW w:w="993" w:type="dxa"/>
            <w:shd w:val="clear" w:color="auto" w:fill="auto"/>
          </w:tcPr>
          <w:p w14:paraId="2C04FDBD" w14:textId="77777777" w:rsidR="00E72EF1" w:rsidRPr="00D97A0A" w:rsidRDefault="00E72EF1" w:rsidP="00B05B24">
            <w:pPr>
              <w:spacing w:before="120" w:after="120"/>
              <w:rPr>
                <w:rFonts w:cstheme="minorHAnsi"/>
                <w:b/>
                <w:color w:val="000000"/>
                <w:sz w:val="20"/>
                <w:szCs w:val="20"/>
              </w:rPr>
            </w:pPr>
          </w:p>
        </w:tc>
        <w:tc>
          <w:tcPr>
            <w:tcW w:w="1417" w:type="dxa"/>
            <w:shd w:val="clear" w:color="auto" w:fill="auto"/>
          </w:tcPr>
          <w:p w14:paraId="568703AA" w14:textId="77777777" w:rsidR="00E72EF1" w:rsidRPr="00D97A0A" w:rsidRDefault="00E72EF1" w:rsidP="00B05B24">
            <w:pPr>
              <w:spacing w:before="120" w:after="120"/>
              <w:rPr>
                <w:rFonts w:cstheme="minorHAnsi"/>
                <w:b/>
                <w:color w:val="000000"/>
                <w:sz w:val="20"/>
                <w:szCs w:val="20"/>
              </w:rPr>
            </w:pPr>
          </w:p>
        </w:tc>
      </w:tr>
      <w:tr w:rsidR="00E72EF1" w:rsidRPr="00A46D5D" w14:paraId="27F110CB" w14:textId="77777777" w:rsidTr="00B05B24">
        <w:tc>
          <w:tcPr>
            <w:tcW w:w="1824" w:type="dxa"/>
          </w:tcPr>
          <w:p w14:paraId="05CD7C66" w14:textId="77777777" w:rsidR="00E72EF1" w:rsidRPr="00D97A0A" w:rsidRDefault="00E72EF1" w:rsidP="00B05B24">
            <w:pPr>
              <w:spacing w:before="120" w:after="120"/>
              <w:rPr>
                <w:rFonts w:cstheme="minorHAnsi"/>
                <w:b/>
                <w:color w:val="000000"/>
                <w:sz w:val="20"/>
                <w:szCs w:val="20"/>
              </w:rPr>
            </w:pPr>
          </w:p>
        </w:tc>
        <w:tc>
          <w:tcPr>
            <w:tcW w:w="1824" w:type="dxa"/>
          </w:tcPr>
          <w:p w14:paraId="372A16D8" w14:textId="77777777" w:rsidR="00E72EF1" w:rsidRPr="00D97A0A" w:rsidRDefault="00E72EF1" w:rsidP="00B05B24">
            <w:pPr>
              <w:spacing w:before="120" w:after="120"/>
              <w:rPr>
                <w:rFonts w:cstheme="minorHAnsi"/>
                <w:b/>
                <w:color w:val="000000"/>
                <w:sz w:val="20"/>
                <w:szCs w:val="20"/>
              </w:rPr>
            </w:pPr>
          </w:p>
        </w:tc>
        <w:tc>
          <w:tcPr>
            <w:tcW w:w="1515" w:type="dxa"/>
          </w:tcPr>
          <w:p w14:paraId="64BB2260" w14:textId="77777777" w:rsidR="00E72EF1" w:rsidRPr="00D97A0A" w:rsidRDefault="00E72EF1" w:rsidP="00B05B24">
            <w:pPr>
              <w:spacing w:before="120" w:after="120"/>
              <w:rPr>
                <w:rFonts w:cstheme="minorHAnsi"/>
                <w:b/>
                <w:color w:val="000000"/>
                <w:sz w:val="20"/>
                <w:szCs w:val="20"/>
              </w:rPr>
            </w:pPr>
          </w:p>
        </w:tc>
        <w:tc>
          <w:tcPr>
            <w:tcW w:w="1413" w:type="dxa"/>
          </w:tcPr>
          <w:p w14:paraId="7A22A8C5" w14:textId="77777777" w:rsidR="00E72EF1" w:rsidRPr="00D97A0A" w:rsidRDefault="00E72EF1" w:rsidP="00B05B24">
            <w:pPr>
              <w:spacing w:before="120" w:after="120"/>
              <w:rPr>
                <w:rFonts w:cstheme="minorHAnsi"/>
                <w:b/>
                <w:color w:val="000000"/>
                <w:sz w:val="20"/>
                <w:szCs w:val="20"/>
              </w:rPr>
            </w:pPr>
          </w:p>
        </w:tc>
        <w:tc>
          <w:tcPr>
            <w:tcW w:w="1499" w:type="dxa"/>
          </w:tcPr>
          <w:p w14:paraId="1EB17CFD" w14:textId="77777777" w:rsidR="00E72EF1" w:rsidRPr="00D97A0A" w:rsidRDefault="00E72EF1" w:rsidP="00B05B24">
            <w:pPr>
              <w:spacing w:before="120" w:after="120"/>
              <w:rPr>
                <w:rFonts w:cstheme="minorHAnsi"/>
                <w:b/>
                <w:color w:val="000000"/>
                <w:sz w:val="20"/>
                <w:szCs w:val="20"/>
              </w:rPr>
            </w:pPr>
          </w:p>
        </w:tc>
        <w:tc>
          <w:tcPr>
            <w:tcW w:w="1559" w:type="dxa"/>
          </w:tcPr>
          <w:p w14:paraId="1A14AD49" w14:textId="77777777" w:rsidR="00E72EF1" w:rsidRPr="00D97A0A" w:rsidRDefault="00E72EF1" w:rsidP="00B05B24">
            <w:pPr>
              <w:spacing w:before="120" w:after="120"/>
              <w:rPr>
                <w:rFonts w:cstheme="minorHAnsi"/>
                <w:b/>
                <w:color w:val="000000"/>
                <w:sz w:val="20"/>
                <w:szCs w:val="20"/>
              </w:rPr>
            </w:pPr>
          </w:p>
        </w:tc>
        <w:tc>
          <w:tcPr>
            <w:tcW w:w="1560" w:type="dxa"/>
          </w:tcPr>
          <w:p w14:paraId="264885EA" w14:textId="77777777" w:rsidR="00E72EF1" w:rsidRPr="00D97A0A" w:rsidRDefault="00E72EF1" w:rsidP="00B05B24">
            <w:pPr>
              <w:spacing w:before="120" w:after="120"/>
              <w:rPr>
                <w:rFonts w:cstheme="minorHAnsi"/>
                <w:b/>
                <w:color w:val="000000"/>
                <w:sz w:val="20"/>
                <w:szCs w:val="20"/>
              </w:rPr>
            </w:pPr>
          </w:p>
        </w:tc>
        <w:tc>
          <w:tcPr>
            <w:tcW w:w="708" w:type="dxa"/>
            <w:shd w:val="clear" w:color="auto" w:fill="auto"/>
          </w:tcPr>
          <w:p w14:paraId="474624EB" w14:textId="77777777" w:rsidR="00E72EF1" w:rsidRPr="00D97A0A" w:rsidRDefault="00E72EF1" w:rsidP="00B05B24">
            <w:pPr>
              <w:spacing w:before="120" w:after="120"/>
              <w:rPr>
                <w:rFonts w:cstheme="minorHAnsi"/>
                <w:b/>
                <w:color w:val="000000"/>
                <w:sz w:val="20"/>
                <w:szCs w:val="20"/>
              </w:rPr>
            </w:pPr>
          </w:p>
        </w:tc>
        <w:tc>
          <w:tcPr>
            <w:tcW w:w="993" w:type="dxa"/>
            <w:shd w:val="clear" w:color="auto" w:fill="auto"/>
          </w:tcPr>
          <w:p w14:paraId="69032D13" w14:textId="77777777" w:rsidR="00E72EF1" w:rsidRPr="00D97A0A" w:rsidRDefault="00E72EF1" w:rsidP="00B05B24">
            <w:pPr>
              <w:spacing w:before="120" w:after="120"/>
              <w:rPr>
                <w:rFonts w:cstheme="minorHAnsi"/>
                <w:b/>
                <w:color w:val="000000"/>
                <w:sz w:val="20"/>
                <w:szCs w:val="20"/>
              </w:rPr>
            </w:pPr>
          </w:p>
        </w:tc>
        <w:tc>
          <w:tcPr>
            <w:tcW w:w="1417" w:type="dxa"/>
            <w:shd w:val="clear" w:color="auto" w:fill="auto"/>
          </w:tcPr>
          <w:p w14:paraId="39E52CB6" w14:textId="77777777" w:rsidR="00E72EF1" w:rsidRPr="00D97A0A" w:rsidRDefault="00E72EF1" w:rsidP="00B05B24">
            <w:pPr>
              <w:spacing w:before="120" w:after="120"/>
              <w:rPr>
                <w:rFonts w:cstheme="minorHAnsi"/>
                <w:b/>
                <w:color w:val="000000"/>
                <w:sz w:val="20"/>
                <w:szCs w:val="20"/>
              </w:rPr>
            </w:pPr>
          </w:p>
        </w:tc>
      </w:tr>
    </w:tbl>
    <w:p w14:paraId="661E0AF1" w14:textId="77777777" w:rsidR="00E72EF1" w:rsidRPr="00D97A0A" w:rsidRDefault="00E72EF1" w:rsidP="00E72EF1">
      <w:pPr>
        <w:jc w:val="both"/>
        <w:rPr>
          <w:rFonts w:cstheme="minorHAnsi"/>
          <w:sz w:val="20"/>
          <w:szCs w:val="20"/>
        </w:rPr>
      </w:pPr>
    </w:p>
    <w:p w14:paraId="2996BF88" w14:textId="77777777" w:rsidR="00E72EF1" w:rsidRPr="00D97A0A" w:rsidRDefault="00E72EF1" w:rsidP="00E72EF1">
      <w:pPr>
        <w:jc w:val="both"/>
        <w:rPr>
          <w:rFonts w:cstheme="minorHAnsi"/>
          <w:sz w:val="20"/>
          <w:szCs w:val="20"/>
        </w:rPr>
      </w:pPr>
    </w:p>
    <w:p w14:paraId="173E812D" w14:textId="77777777" w:rsidR="00E72EF1" w:rsidRPr="00D97A0A" w:rsidRDefault="00E72EF1" w:rsidP="00E72EF1">
      <w:pPr>
        <w:jc w:val="both"/>
        <w:rPr>
          <w:rFonts w:cstheme="minorHAnsi"/>
          <w:sz w:val="20"/>
          <w:szCs w:val="20"/>
        </w:rPr>
      </w:pPr>
    </w:p>
    <w:p w14:paraId="53EE5ABC" w14:textId="77777777" w:rsidR="00E72EF1" w:rsidRPr="00D97A0A" w:rsidRDefault="00E72EF1" w:rsidP="00E72EF1">
      <w:pPr>
        <w:spacing w:before="120" w:after="120" w:line="240" w:lineRule="auto"/>
        <w:rPr>
          <w:rFonts w:cstheme="minorHAnsi"/>
          <w:b/>
          <w:color w:val="000000"/>
          <w:sz w:val="20"/>
          <w:szCs w:val="20"/>
          <w:u w:val="single"/>
        </w:rPr>
      </w:pPr>
    </w:p>
    <w:p w14:paraId="7A1BD1C2" w14:textId="77777777" w:rsidR="00E72EF1" w:rsidRPr="00D97A0A" w:rsidRDefault="00E72EF1" w:rsidP="00E72EF1">
      <w:pPr>
        <w:spacing w:before="120" w:after="120" w:line="240" w:lineRule="auto"/>
        <w:rPr>
          <w:rFonts w:cstheme="minorHAnsi"/>
          <w:b/>
          <w:color w:val="000000"/>
          <w:sz w:val="20"/>
          <w:szCs w:val="20"/>
          <w:u w:val="single"/>
        </w:rPr>
      </w:pPr>
    </w:p>
    <w:p w14:paraId="184AFC29" w14:textId="77777777" w:rsidR="00E72EF1" w:rsidRPr="00D97A0A" w:rsidRDefault="00E72EF1" w:rsidP="00E72EF1">
      <w:pPr>
        <w:rPr>
          <w:rFonts w:eastAsia="Times New Roman" w:cstheme="minorHAnsi"/>
          <w:b/>
          <w:sz w:val="20"/>
          <w:szCs w:val="20"/>
          <w:u w:val="single"/>
          <w:lang w:eastAsia="pl-PL"/>
        </w:rPr>
        <w:sectPr w:rsidR="00E72EF1" w:rsidRPr="00D97A0A" w:rsidSect="00E72EF1">
          <w:pgSz w:w="16838" w:h="11906" w:orient="landscape"/>
          <w:pgMar w:top="1417" w:right="1417" w:bottom="1417" w:left="1417" w:header="708" w:footer="708" w:gutter="0"/>
          <w:cols w:space="708"/>
          <w:docGrid w:linePitch="360"/>
        </w:sectPr>
      </w:pPr>
    </w:p>
    <w:p w14:paraId="0FB86DF7" w14:textId="77777777" w:rsidR="00E72EF1" w:rsidRPr="00D97A0A" w:rsidRDefault="00E72EF1" w:rsidP="00E72EF1">
      <w:pPr>
        <w:spacing w:before="120" w:after="120" w:line="240" w:lineRule="auto"/>
        <w:rPr>
          <w:rFonts w:eastAsia="Times New Roman" w:cstheme="minorHAnsi"/>
          <w:b/>
          <w:sz w:val="20"/>
          <w:szCs w:val="20"/>
          <w:u w:val="single"/>
          <w:lang w:eastAsia="pl-PL"/>
        </w:rPr>
      </w:pPr>
      <w:r w:rsidRPr="00D97A0A">
        <w:rPr>
          <w:rFonts w:eastAsia="Times New Roman" w:cstheme="minorHAnsi"/>
          <w:b/>
          <w:sz w:val="20"/>
          <w:szCs w:val="20"/>
          <w:u w:val="single"/>
          <w:lang w:eastAsia="pl-PL"/>
        </w:rPr>
        <w:t>Załącznik nr 2</w:t>
      </w:r>
    </w:p>
    <w:p w14:paraId="315F51A2" w14:textId="77777777" w:rsidR="00E72EF1" w:rsidRPr="00D97A0A" w:rsidRDefault="00E72EF1" w:rsidP="00E72EF1">
      <w:pPr>
        <w:spacing w:before="120" w:after="120" w:line="240" w:lineRule="auto"/>
        <w:rPr>
          <w:rFonts w:eastAsia="Times New Roman" w:cstheme="minorHAnsi"/>
          <w:b/>
          <w:sz w:val="20"/>
          <w:szCs w:val="20"/>
          <w:lang w:eastAsia="pl-PL"/>
        </w:rPr>
      </w:pPr>
      <w:r w:rsidRPr="00D97A0A">
        <w:rPr>
          <w:rFonts w:eastAsia="Times New Roman" w:cstheme="minorHAnsi"/>
          <w:b/>
          <w:sz w:val="20"/>
          <w:szCs w:val="20"/>
          <w:lang w:eastAsia="pl-PL"/>
        </w:rPr>
        <w:t xml:space="preserve">Zasady współpracy przy obowiązkach bezpieczeństwa. </w:t>
      </w:r>
    </w:p>
    <w:p w14:paraId="30CB7078" w14:textId="24B71F84" w:rsidR="00E72EF1" w:rsidRPr="00D97A0A" w:rsidRDefault="00E72EF1">
      <w:pPr>
        <w:numPr>
          <w:ilvl w:val="0"/>
          <w:numId w:val="4"/>
        </w:numPr>
        <w:spacing w:before="120" w:after="120" w:line="240" w:lineRule="auto"/>
        <w:jc w:val="both"/>
        <w:rPr>
          <w:rFonts w:eastAsia="Times New Roman" w:cstheme="minorHAnsi"/>
          <w:b/>
          <w:sz w:val="20"/>
          <w:szCs w:val="20"/>
          <w:lang w:eastAsia="pl-PL"/>
        </w:rPr>
      </w:pPr>
      <w:r w:rsidRPr="00D97A0A">
        <w:rPr>
          <w:rFonts w:cstheme="minorHAnsi"/>
          <w:sz w:val="20"/>
          <w:szCs w:val="20"/>
        </w:rPr>
        <w:t>Administrator oraz podmiot przetwarzający podejmują działania w celu zapewnienia, by każda osoba fizyczna działająca z upoważnienia administratora lub podmiotu przetwarzającego, która ma dostęp do</w:t>
      </w:r>
      <w:r w:rsidR="00EE4EEC">
        <w:rPr>
          <w:rFonts w:cstheme="minorHAnsi"/>
          <w:sz w:val="20"/>
          <w:szCs w:val="20"/>
        </w:rPr>
        <w:t> </w:t>
      </w:r>
      <w:r w:rsidRPr="00D97A0A">
        <w:rPr>
          <w:rFonts w:cstheme="minorHAnsi"/>
          <w:sz w:val="20"/>
          <w:szCs w:val="20"/>
        </w:rPr>
        <w:t>danych osobowych, przetwarzała je wyłącznie na polecenie administratora, chyba że wymaga tego od niej prawo Unii lub prawo państwa członkowskiego.</w:t>
      </w:r>
    </w:p>
    <w:p w14:paraId="07A6836A" w14:textId="2040C300" w:rsidR="00E72EF1" w:rsidRPr="00D97A0A" w:rsidRDefault="00E72EF1">
      <w:pPr>
        <w:numPr>
          <w:ilvl w:val="0"/>
          <w:numId w:val="4"/>
        </w:numPr>
        <w:spacing w:before="120" w:after="120" w:line="240" w:lineRule="auto"/>
        <w:jc w:val="both"/>
        <w:rPr>
          <w:rFonts w:eastAsia="Times New Roman" w:cstheme="minorHAnsi"/>
          <w:b/>
          <w:sz w:val="20"/>
          <w:szCs w:val="20"/>
          <w:lang w:eastAsia="pl-PL"/>
        </w:rPr>
      </w:pPr>
      <w:r w:rsidRPr="00D97A0A">
        <w:rPr>
          <w:rFonts w:eastAsia="Times New Roman" w:cstheme="minorHAnsi"/>
          <w:bCs/>
          <w:sz w:val="20"/>
          <w:szCs w:val="20"/>
          <w:lang w:eastAsia="pl-PL"/>
        </w:rPr>
        <w:t xml:space="preserve">W szczególności, przed rozpoczęciem przetwarzania Przetwarzający zobowiązuje się, mając na uwadze charakter przetwarzania a także postanowienia Umowy Podstawowej a także </w:t>
      </w:r>
      <w:r w:rsidRPr="00D97A0A">
        <w:rPr>
          <w:rFonts w:cstheme="minorHAnsi"/>
          <w:sz w:val="20"/>
          <w:szCs w:val="20"/>
        </w:rPr>
        <w:t>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w:t>
      </w:r>
      <w:r w:rsidR="00EE4EEC">
        <w:rPr>
          <w:rFonts w:cstheme="minorHAnsi"/>
          <w:sz w:val="20"/>
          <w:szCs w:val="20"/>
        </w:rPr>
        <w:t> </w:t>
      </w:r>
      <w:r w:rsidRPr="00D97A0A">
        <w:rPr>
          <w:rFonts w:cstheme="minorHAnsi"/>
          <w:sz w:val="20"/>
          <w:szCs w:val="20"/>
        </w:rPr>
        <w:t xml:space="preserve">organizacyjne, aby zapewnić stopień bezpieczeństwa odpowiadający temu ryzyku, w tym między innymi w stosownym przypadku: </w:t>
      </w:r>
    </w:p>
    <w:p w14:paraId="1A0C287E" w14:textId="77777777" w:rsidR="00E72EF1" w:rsidRPr="00D97A0A" w:rsidRDefault="00E72EF1">
      <w:pPr>
        <w:numPr>
          <w:ilvl w:val="1"/>
          <w:numId w:val="5"/>
        </w:numPr>
        <w:spacing w:before="120" w:after="120" w:line="240" w:lineRule="auto"/>
        <w:ind w:left="1134" w:hanging="283"/>
        <w:jc w:val="both"/>
        <w:rPr>
          <w:rFonts w:cstheme="minorHAnsi"/>
          <w:sz w:val="20"/>
          <w:szCs w:val="20"/>
        </w:rPr>
      </w:pPr>
      <w:proofErr w:type="spellStart"/>
      <w:r w:rsidRPr="00D97A0A">
        <w:rPr>
          <w:rFonts w:cstheme="minorHAnsi"/>
          <w:sz w:val="20"/>
          <w:szCs w:val="20"/>
        </w:rPr>
        <w:t>pseudonimizację</w:t>
      </w:r>
      <w:proofErr w:type="spellEnd"/>
      <w:r w:rsidRPr="00D97A0A">
        <w:rPr>
          <w:rFonts w:cstheme="minorHAnsi"/>
          <w:sz w:val="20"/>
          <w:szCs w:val="20"/>
        </w:rPr>
        <w:t xml:space="preserve"> i szyfrowanie danych osobowych; </w:t>
      </w:r>
    </w:p>
    <w:p w14:paraId="5F7A18FA" w14:textId="6F85ABBE" w:rsidR="00E72EF1" w:rsidRPr="00D97A0A" w:rsidRDefault="00E72EF1">
      <w:pPr>
        <w:numPr>
          <w:ilvl w:val="1"/>
          <w:numId w:val="5"/>
        </w:numPr>
        <w:spacing w:before="120" w:after="120" w:line="240" w:lineRule="auto"/>
        <w:ind w:left="1134" w:hanging="283"/>
        <w:jc w:val="both"/>
        <w:rPr>
          <w:rFonts w:cstheme="minorHAnsi"/>
          <w:sz w:val="20"/>
          <w:szCs w:val="20"/>
        </w:rPr>
      </w:pPr>
      <w:r w:rsidRPr="00D97A0A">
        <w:rPr>
          <w:rFonts w:cstheme="minorHAnsi"/>
          <w:sz w:val="20"/>
          <w:szCs w:val="20"/>
        </w:rPr>
        <w:t>zdolność do ciągłego zapewnienia poufności, integralności, dostępności i odporności systemów i</w:t>
      </w:r>
      <w:r w:rsidR="00EE4EEC">
        <w:rPr>
          <w:rFonts w:cstheme="minorHAnsi"/>
          <w:sz w:val="20"/>
          <w:szCs w:val="20"/>
        </w:rPr>
        <w:t> </w:t>
      </w:r>
      <w:r w:rsidRPr="00D97A0A">
        <w:rPr>
          <w:rFonts w:cstheme="minorHAnsi"/>
          <w:sz w:val="20"/>
          <w:szCs w:val="20"/>
        </w:rPr>
        <w:t xml:space="preserve">usług przetwarzania; </w:t>
      </w:r>
    </w:p>
    <w:p w14:paraId="6A1D194B" w14:textId="77777777" w:rsidR="00E72EF1" w:rsidRPr="00D97A0A" w:rsidRDefault="00E72EF1">
      <w:pPr>
        <w:numPr>
          <w:ilvl w:val="1"/>
          <w:numId w:val="5"/>
        </w:numPr>
        <w:spacing w:before="120" w:after="120" w:line="240" w:lineRule="auto"/>
        <w:ind w:left="1134" w:hanging="283"/>
        <w:jc w:val="both"/>
        <w:rPr>
          <w:rFonts w:cstheme="minorHAnsi"/>
          <w:sz w:val="20"/>
          <w:szCs w:val="20"/>
        </w:rPr>
      </w:pPr>
      <w:r w:rsidRPr="00D97A0A">
        <w:rPr>
          <w:rFonts w:cstheme="minorHAnsi"/>
          <w:sz w:val="20"/>
          <w:szCs w:val="20"/>
        </w:rPr>
        <w:t xml:space="preserve">zdolność do szybkiego przywrócenia dostępności danych osobowych i dostępu do nich w razie incydentu fizycznego lub technicznego; </w:t>
      </w:r>
    </w:p>
    <w:p w14:paraId="7960305A" w14:textId="77777777" w:rsidR="00E72EF1" w:rsidRPr="00D97A0A" w:rsidRDefault="00E72EF1">
      <w:pPr>
        <w:numPr>
          <w:ilvl w:val="1"/>
          <w:numId w:val="5"/>
        </w:numPr>
        <w:spacing w:before="120" w:after="120" w:line="240" w:lineRule="auto"/>
        <w:ind w:left="1134" w:hanging="283"/>
        <w:jc w:val="both"/>
        <w:rPr>
          <w:rFonts w:cstheme="minorHAnsi"/>
          <w:sz w:val="20"/>
          <w:szCs w:val="20"/>
        </w:rPr>
      </w:pPr>
      <w:r w:rsidRPr="00D97A0A">
        <w:rPr>
          <w:rFonts w:cstheme="minorHAnsi"/>
          <w:sz w:val="20"/>
          <w:szCs w:val="20"/>
        </w:rPr>
        <w:t xml:space="preserve">regularne testowanie, mierzenie i ocenianie skuteczności środków technicznych i organizacyjnych mających zapewnić bezpieczeństwo przetwarzania. </w:t>
      </w:r>
    </w:p>
    <w:p w14:paraId="7A2BF24A" w14:textId="77777777" w:rsidR="00E72EF1" w:rsidRPr="00D97A0A" w:rsidRDefault="00E72EF1">
      <w:pPr>
        <w:numPr>
          <w:ilvl w:val="0"/>
          <w:numId w:val="4"/>
        </w:numPr>
        <w:spacing w:before="120" w:after="120" w:line="240" w:lineRule="auto"/>
        <w:jc w:val="both"/>
        <w:rPr>
          <w:rFonts w:eastAsia="Times New Roman" w:cstheme="minorHAnsi"/>
          <w:b/>
          <w:sz w:val="20"/>
          <w:szCs w:val="20"/>
          <w:lang w:eastAsia="pl-PL"/>
        </w:rPr>
      </w:pPr>
      <w:r w:rsidRPr="00D97A0A">
        <w:rPr>
          <w:rFonts w:cstheme="minorHAnsi"/>
          <w:sz w:val="20"/>
          <w:szCs w:val="20"/>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02FAFBFE" w14:textId="77777777" w:rsidR="00E72EF1" w:rsidRPr="00D97A0A" w:rsidRDefault="00E72EF1">
      <w:pPr>
        <w:numPr>
          <w:ilvl w:val="0"/>
          <w:numId w:val="4"/>
        </w:numPr>
        <w:spacing w:before="120" w:after="120" w:line="240" w:lineRule="auto"/>
        <w:jc w:val="both"/>
        <w:rPr>
          <w:rFonts w:cstheme="minorHAnsi"/>
          <w:sz w:val="20"/>
          <w:szCs w:val="20"/>
        </w:rPr>
      </w:pPr>
      <w:r w:rsidRPr="00D97A0A">
        <w:rPr>
          <w:rFonts w:cstheme="minorHAnsi"/>
          <w:sz w:val="20"/>
          <w:szCs w:val="20"/>
        </w:rPr>
        <w:t>Uwzględniając charakter przetwarzania oraz dostępne mu informacje, pomaga administratorowi wywiązać się z obowiązków określonych w art. 32–36 tj. bezpieczeństwa danych osobowych.</w:t>
      </w:r>
    </w:p>
    <w:p w14:paraId="71A20388" w14:textId="77777777" w:rsidR="00E72EF1" w:rsidRPr="00D97A0A" w:rsidRDefault="00E72EF1">
      <w:pPr>
        <w:numPr>
          <w:ilvl w:val="0"/>
          <w:numId w:val="4"/>
        </w:numPr>
        <w:spacing w:before="120" w:after="120" w:line="240" w:lineRule="auto"/>
        <w:jc w:val="both"/>
        <w:rPr>
          <w:rFonts w:cstheme="minorHAnsi"/>
          <w:sz w:val="20"/>
          <w:szCs w:val="20"/>
        </w:rPr>
      </w:pPr>
      <w:r w:rsidRPr="00D97A0A">
        <w:rPr>
          <w:rFonts w:cstheme="minorHAnsi"/>
          <w:sz w:val="20"/>
          <w:szCs w:val="20"/>
        </w:rPr>
        <w:t>Przetwarzający przestrzega wytycznych Powierzającego w zakresie sposobu zabezpieczenia procesów przetwarzania danych osobowych.</w:t>
      </w:r>
    </w:p>
    <w:p w14:paraId="6F6E6474" w14:textId="77777777" w:rsidR="00E72EF1" w:rsidRPr="00D97A0A" w:rsidRDefault="00E72EF1" w:rsidP="00E72EF1">
      <w:pPr>
        <w:spacing w:before="120" w:after="120" w:line="240" w:lineRule="auto"/>
        <w:ind w:left="720"/>
        <w:contextualSpacing/>
        <w:jc w:val="both"/>
        <w:rPr>
          <w:rFonts w:cstheme="minorHAnsi"/>
          <w:sz w:val="20"/>
          <w:szCs w:val="20"/>
        </w:rPr>
      </w:pPr>
    </w:p>
    <w:p w14:paraId="7910A435" w14:textId="77777777" w:rsidR="00E72EF1" w:rsidRPr="00D97A0A" w:rsidRDefault="00E72EF1" w:rsidP="00E72EF1">
      <w:pPr>
        <w:rPr>
          <w:rFonts w:cstheme="minorHAnsi"/>
          <w:sz w:val="20"/>
          <w:szCs w:val="20"/>
        </w:rPr>
      </w:pPr>
    </w:p>
    <w:p w14:paraId="0E787F04" w14:textId="77777777" w:rsidR="00E72EF1" w:rsidRPr="00D97A0A" w:rsidRDefault="00E72EF1" w:rsidP="00E72EF1">
      <w:pPr>
        <w:rPr>
          <w:rFonts w:cstheme="minorHAnsi"/>
          <w:sz w:val="20"/>
          <w:szCs w:val="20"/>
        </w:rPr>
      </w:pPr>
    </w:p>
    <w:p w14:paraId="3FAD765F" w14:textId="77777777" w:rsidR="00E72EF1" w:rsidRPr="00D97A0A" w:rsidRDefault="00E72EF1" w:rsidP="00E72EF1">
      <w:pPr>
        <w:rPr>
          <w:rFonts w:cstheme="minorHAnsi"/>
          <w:sz w:val="20"/>
          <w:szCs w:val="20"/>
        </w:rPr>
      </w:pPr>
    </w:p>
    <w:p w14:paraId="7CA30402" w14:textId="77777777" w:rsidR="00E72EF1" w:rsidRPr="00D97A0A" w:rsidRDefault="00E72EF1" w:rsidP="00E72EF1">
      <w:pPr>
        <w:rPr>
          <w:rFonts w:cstheme="minorHAnsi"/>
          <w:sz w:val="20"/>
          <w:szCs w:val="20"/>
        </w:rPr>
      </w:pPr>
    </w:p>
    <w:p w14:paraId="14DDB757" w14:textId="77777777" w:rsidR="00E72EF1" w:rsidRPr="00D97A0A" w:rsidRDefault="00E72EF1" w:rsidP="00E72EF1">
      <w:pPr>
        <w:rPr>
          <w:rFonts w:cstheme="minorHAnsi"/>
          <w:sz w:val="20"/>
          <w:szCs w:val="20"/>
        </w:rPr>
      </w:pPr>
    </w:p>
    <w:p w14:paraId="18CF4CC4" w14:textId="77777777" w:rsidR="00E72EF1" w:rsidRPr="00D97A0A" w:rsidRDefault="00E72EF1" w:rsidP="00E72EF1">
      <w:pPr>
        <w:rPr>
          <w:rFonts w:cstheme="minorHAnsi"/>
          <w:sz w:val="20"/>
          <w:szCs w:val="20"/>
        </w:rPr>
      </w:pPr>
    </w:p>
    <w:p w14:paraId="63C0AB9B" w14:textId="77777777" w:rsidR="00E72EF1" w:rsidRDefault="00E72EF1" w:rsidP="00E72EF1">
      <w:pPr>
        <w:rPr>
          <w:rFonts w:cstheme="minorHAnsi"/>
          <w:sz w:val="20"/>
          <w:szCs w:val="20"/>
        </w:rPr>
      </w:pPr>
    </w:p>
    <w:p w14:paraId="7E4FD6FD" w14:textId="77777777" w:rsidR="00A46D5D" w:rsidRDefault="00A46D5D" w:rsidP="00E72EF1">
      <w:pPr>
        <w:rPr>
          <w:rFonts w:cstheme="minorHAnsi"/>
          <w:sz w:val="20"/>
          <w:szCs w:val="20"/>
        </w:rPr>
      </w:pPr>
    </w:p>
    <w:p w14:paraId="549E45BC" w14:textId="77777777" w:rsidR="00A46D5D" w:rsidRDefault="00A46D5D" w:rsidP="00E72EF1">
      <w:pPr>
        <w:rPr>
          <w:rFonts w:cstheme="minorHAnsi"/>
          <w:sz w:val="20"/>
          <w:szCs w:val="20"/>
        </w:rPr>
      </w:pPr>
    </w:p>
    <w:p w14:paraId="3C6DC04E" w14:textId="77777777" w:rsidR="00A46D5D" w:rsidRPr="00D97A0A" w:rsidRDefault="00A46D5D" w:rsidP="00E72EF1">
      <w:pPr>
        <w:rPr>
          <w:rFonts w:cstheme="minorHAnsi"/>
          <w:sz w:val="20"/>
          <w:szCs w:val="20"/>
        </w:rPr>
      </w:pPr>
    </w:p>
    <w:p w14:paraId="7184402F" w14:textId="77777777" w:rsidR="00E72EF1" w:rsidRPr="00D97A0A" w:rsidRDefault="00E72EF1" w:rsidP="00E72EF1">
      <w:pPr>
        <w:rPr>
          <w:rFonts w:cstheme="minorHAnsi"/>
          <w:sz w:val="20"/>
          <w:szCs w:val="20"/>
        </w:rPr>
      </w:pPr>
    </w:p>
    <w:p w14:paraId="799F33F8" w14:textId="77777777" w:rsidR="00E72EF1" w:rsidRPr="00D97A0A" w:rsidRDefault="00E72EF1" w:rsidP="00E72EF1">
      <w:pPr>
        <w:rPr>
          <w:rFonts w:cstheme="minorHAnsi"/>
          <w:sz w:val="20"/>
          <w:szCs w:val="20"/>
        </w:rPr>
      </w:pPr>
    </w:p>
    <w:p w14:paraId="4313F8AC" w14:textId="63059594" w:rsidR="00081325" w:rsidRPr="00D97A0A" w:rsidRDefault="00081325" w:rsidP="006C2716">
      <w:pPr>
        <w:rPr>
          <w:rFonts w:eastAsia="Times New Roman" w:cstheme="minorHAnsi"/>
          <w:b/>
          <w:sz w:val="20"/>
          <w:szCs w:val="20"/>
        </w:rPr>
      </w:pPr>
      <w:r w:rsidRPr="00D97A0A">
        <w:rPr>
          <w:rFonts w:eastAsia="Times New Roman" w:cstheme="minorHAnsi"/>
          <w:b/>
          <w:sz w:val="20"/>
          <w:szCs w:val="20"/>
        </w:rPr>
        <w:t xml:space="preserve">Załącznik nr </w:t>
      </w:r>
      <w:r w:rsidR="00066EF6">
        <w:rPr>
          <w:rFonts w:eastAsia="Times New Roman" w:cstheme="minorHAnsi"/>
          <w:b/>
          <w:sz w:val="20"/>
          <w:szCs w:val="20"/>
        </w:rPr>
        <w:t>8</w:t>
      </w:r>
      <w:r w:rsidR="00F66160" w:rsidRPr="00D97A0A">
        <w:rPr>
          <w:rFonts w:eastAsia="Times New Roman" w:cstheme="minorHAnsi"/>
          <w:b/>
          <w:sz w:val="20"/>
          <w:szCs w:val="20"/>
        </w:rPr>
        <w:t xml:space="preserve"> </w:t>
      </w:r>
      <w:r w:rsidRPr="00D97A0A">
        <w:rPr>
          <w:rFonts w:eastAsia="Times New Roman" w:cstheme="minorHAnsi"/>
          <w:b/>
          <w:sz w:val="20"/>
          <w:szCs w:val="20"/>
        </w:rPr>
        <w:t xml:space="preserve">– </w:t>
      </w:r>
      <w:r w:rsidR="00F66160" w:rsidRPr="00D97A0A">
        <w:rPr>
          <w:rFonts w:eastAsia="Times New Roman" w:cstheme="minorHAnsi"/>
          <w:b/>
          <w:sz w:val="20"/>
          <w:szCs w:val="20"/>
        </w:rPr>
        <w:t>Klauzula sankcyjna</w:t>
      </w:r>
    </w:p>
    <w:p w14:paraId="42222F13" w14:textId="77777777" w:rsidR="00081325" w:rsidRPr="00F47A98" w:rsidRDefault="00081325" w:rsidP="00081325">
      <w:pPr>
        <w:jc w:val="center"/>
        <w:rPr>
          <w:rFonts w:cstheme="minorHAnsi"/>
          <w:b/>
          <w:sz w:val="20"/>
          <w:szCs w:val="20"/>
        </w:rPr>
      </w:pPr>
    </w:p>
    <w:p w14:paraId="673BB34E" w14:textId="77777777" w:rsidR="00F66160" w:rsidRPr="00F47A98" w:rsidRDefault="00F66160" w:rsidP="00F66160">
      <w:pPr>
        <w:jc w:val="center"/>
        <w:rPr>
          <w:rFonts w:cstheme="minorHAnsi"/>
          <w:b/>
          <w:sz w:val="20"/>
          <w:szCs w:val="20"/>
        </w:rPr>
      </w:pPr>
      <w:r w:rsidRPr="00F47A98">
        <w:rPr>
          <w:rFonts w:cstheme="minorHAnsi"/>
          <w:b/>
          <w:sz w:val="20"/>
          <w:szCs w:val="20"/>
        </w:rPr>
        <w:t>Klauzula sankcyjna</w:t>
      </w:r>
    </w:p>
    <w:p w14:paraId="785AA15B" w14:textId="77777777" w:rsidR="00F66160" w:rsidRPr="00F47A98" w:rsidRDefault="00F66160" w:rsidP="00F66160">
      <w:pPr>
        <w:jc w:val="both"/>
        <w:rPr>
          <w:rFonts w:cstheme="minorHAnsi"/>
          <w:bCs/>
          <w:sz w:val="20"/>
          <w:szCs w:val="20"/>
        </w:rPr>
      </w:pPr>
      <w:r w:rsidRPr="00F47A98">
        <w:rPr>
          <w:rFonts w:cstheme="minorHAnsi"/>
          <w:bCs/>
          <w:sz w:val="20"/>
          <w:szCs w:val="20"/>
        </w:rPr>
        <w:t>Ilekroć poniższe pojęcia pisane wielką literą zostaną użyte w treści niniejszego Załącznika, Strony nadają im znaczenie wskazane w poniższych definicjach:</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0"/>
        <w:gridCol w:w="6582"/>
      </w:tblGrid>
      <w:tr w:rsidR="00F66160" w:rsidRPr="00F47A98" w14:paraId="7B26C7F8" w14:textId="77777777" w:rsidTr="00174EB5">
        <w:trPr>
          <w:trHeight w:val="255"/>
        </w:trPr>
        <w:tc>
          <w:tcPr>
            <w:tcW w:w="2490" w:type="dxa"/>
            <w:shd w:val="clear" w:color="auto" w:fill="FFFFFF" w:themeFill="background1"/>
            <w:hideMark/>
          </w:tcPr>
          <w:p w14:paraId="47ED2116" w14:textId="77777777" w:rsidR="00F66160" w:rsidRPr="00F47A98" w:rsidRDefault="00F66160" w:rsidP="00174EB5">
            <w:pPr>
              <w:spacing w:after="0" w:line="240" w:lineRule="auto"/>
              <w:rPr>
                <w:rFonts w:cstheme="minorHAnsi"/>
                <w:b/>
                <w:bCs/>
                <w:sz w:val="18"/>
                <w:szCs w:val="18"/>
              </w:rPr>
            </w:pPr>
            <w:r w:rsidRPr="00F47A98">
              <w:rPr>
                <w:rFonts w:cstheme="minorHAnsi"/>
                <w:b/>
                <w:bCs/>
                <w:sz w:val="18"/>
                <w:szCs w:val="18"/>
              </w:rPr>
              <w:t>Podmiot Objęty Sankcjami</w:t>
            </w:r>
          </w:p>
        </w:tc>
        <w:tc>
          <w:tcPr>
            <w:tcW w:w="6582" w:type="dxa"/>
            <w:shd w:val="clear" w:color="auto" w:fill="FFFFFF" w:themeFill="background1"/>
            <w:hideMark/>
          </w:tcPr>
          <w:p w14:paraId="6F1B1ABD" w14:textId="77777777" w:rsidR="00F66160" w:rsidRPr="00F47A98" w:rsidRDefault="00F66160" w:rsidP="00174EB5">
            <w:pPr>
              <w:spacing w:after="0" w:line="240" w:lineRule="auto"/>
              <w:jc w:val="both"/>
              <w:rPr>
                <w:rFonts w:cstheme="minorHAnsi"/>
                <w:sz w:val="18"/>
                <w:szCs w:val="18"/>
              </w:rPr>
            </w:pPr>
            <w:r w:rsidRPr="00F47A98">
              <w:rPr>
                <w:rFonts w:cstheme="minorHAnsi"/>
                <w:sz w:val="18"/>
                <w:szCs w:val="18"/>
              </w:rPr>
              <w:t>oznacza podmiot należący do którejkolwiek z poniższych kategorii:</w:t>
            </w:r>
          </w:p>
          <w:p w14:paraId="7DDDA504" w14:textId="77777777"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o którym mowa w art. 5k ust. 1 Rozporządzenia 833/2014, tj.:</w:t>
            </w:r>
          </w:p>
          <w:p w14:paraId="3B107B12" w14:textId="5FD5B57F" w:rsidR="00F66160" w:rsidRPr="00F47A98" w:rsidRDefault="00F66160">
            <w:pPr>
              <w:numPr>
                <w:ilvl w:val="3"/>
                <w:numId w:val="8"/>
              </w:numPr>
              <w:spacing w:after="0" w:line="240" w:lineRule="auto"/>
              <w:ind w:left="798" w:hanging="425"/>
              <w:jc w:val="both"/>
              <w:rPr>
                <w:rFonts w:cstheme="minorHAnsi"/>
                <w:sz w:val="18"/>
                <w:szCs w:val="18"/>
              </w:rPr>
            </w:pPr>
            <w:r w:rsidRPr="00F47A98">
              <w:rPr>
                <w:rFonts w:cstheme="minorHAnsi"/>
                <w:sz w:val="18"/>
                <w:szCs w:val="18"/>
              </w:rPr>
              <w:t>obywatel rosyjski, osoba fizyczna, osoba prawna, podmiot lub organ z</w:t>
            </w:r>
            <w:r w:rsidR="00EE4EEC">
              <w:rPr>
                <w:rFonts w:cstheme="minorHAnsi"/>
                <w:sz w:val="18"/>
                <w:szCs w:val="18"/>
              </w:rPr>
              <w:t> </w:t>
            </w:r>
            <w:r w:rsidRPr="00F47A98">
              <w:rPr>
                <w:rFonts w:cstheme="minorHAnsi"/>
                <w:sz w:val="18"/>
                <w:szCs w:val="18"/>
              </w:rPr>
              <w:t>siedzibą w Rosji,</w:t>
            </w:r>
          </w:p>
          <w:p w14:paraId="024E3BAF" w14:textId="77777777" w:rsidR="00F66160" w:rsidRPr="00F47A98" w:rsidRDefault="00F66160">
            <w:pPr>
              <w:numPr>
                <w:ilvl w:val="3"/>
                <w:numId w:val="8"/>
              </w:numPr>
              <w:spacing w:after="0" w:line="240" w:lineRule="auto"/>
              <w:ind w:left="798" w:hanging="425"/>
              <w:jc w:val="both"/>
              <w:rPr>
                <w:rFonts w:cstheme="minorHAnsi"/>
                <w:sz w:val="18"/>
                <w:szCs w:val="18"/>
              </w:rPr>
            </w:pPr>
            <w:r w:rsidRPr="00F47A98">
              <w:rPr>
                <w:rFonts w:cstheme="minorHAnsi"/>
                <w:sz w:val="18"/>
                <w:szCs w:val="18"/>
              </w:rPr>
              <w:t>osoba prawna, podmiot lub organ, do której/którego prawa własności bezpośrednio lub pośrednio w ponad 50 % należą do podmiotu lub podmiotów, o którym/których mowa w </w:t>
            </w:r>
            <w:proofErr w:type="spellStart"/>
            <w:r w:rsidRPr="00F47A98">
              <w:rPr>
                <w:rFonts w:cstheme="minorHAnsi"/>
                <w:sz w:val="18"/>
                <w:szCs w:val="18"/>
              </w:rPr>
              <w:t>ppkt</w:t>
            </w:r>
            <w:proofErr w:type="spellEnd"/>
            <w:r w:rsidRPr="00F47A98">
              <w:rPr>
                <w:rFonts w:cstheme="minorHAnsi"/>
                <w:sz w:val="18"/>
                <w:szCs w:val="18"/>
              </w:rPr>
              <w:t xml:space="preserve"> (i) powyżej,</w:t>
            </w:r>
          </w:p>
          <w:p w14:paraId="0E544965" w14:textId="77777777" w:rsidR="00F66160" w:rsidRPr="00F47A98" w:rsidRDefault="00F66160">
            <w:pPr>
              <w:numPr>
                <w:ilvl w:val="3"/>
                <w:numId w:val="8"/>
              </w:numPr>
              <w:spacing w:after="0" w:line="240" w:lineRule="auto"/>
              <w:ind w:left="798" w:hanging="425"/>
              <w:jc w:val="both"/>
              <w:rPr>
                <w:rFonts w:cstheme="minorHAnsi"/>
                <w:sz w:val="18"/>
                <w:szCs w:val="18"/>
              </w:rPr>
            </w:pPr>
            <w:r w:rsidRPr="00F47A98">
              <w:rPr>
                <w:rFonts w:cstheme="minorHAnsi"/>
                <w:sz w:val="18"/>
                <w:szCs w:val="18"/>
              </w:rPr>
              <w:t xml:space="preserve">osoba fizyczna lub prawna, podmiot lub organ działająca/y w imieniu lub pod kierunkiem podmiotu lub podmiotów, o którym/których mowa w </w:t>
            </w:r>
            <w:proofErr w:type="spellStart"/>
            <w:r w:rsidRPr="00F47A98">
              <w:rPr>
                <w:rFonts w:cstheme="minorHAnsi"/>
                <w:sz w:val="18"/>
                <w:szCs w:val="18"/>
              </w:rPr>
              <w:t>ppkt</w:t>
            </w:r>
            <w:proofErr w:type="spellEnd"/>
            <w:r w:rsidRPr="00F47A98">
              <w:rPr>
                <w:rFonts w:cstheme="minorHAnsi"/>
                <w:sz w:val="18"/>
                <w:szCs w:val="18"/>
              </w:rPr>
              <w:t xml:space="preserve"> (i) lub (ii) powyżej;</w:t>
            </w:r>
          </w:p>
          <w:p w14:paraId="52907099" w14:textId="5C15AB28"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wymieniony w którymkolwiek z wykazów określonych w</w:t>
            </w:r>
            <w:r w:rsidR="006C2716" w:rsidRPr="00F47A98">
              <w:rPr>
                <w:rFonts w:cstheme="minorHAnsi"/>
                <w:sz w:val="18"/>
                <w:szCs w:val="18"/>
              </w:rPr>
              <w:t> </w:t>
            </w:r>
            <w:r w:rsidRPr="00F47A98">
              <w:rPr>
                <w:rFonts w:cstheme="minorHAnsi"/>
                <w:sz w:val="18"/>
                <w:szCs w:val="18"/>
              </w:rPr>
              <w:t>Rozporządzeniu 765/2006;</w:t>
            </w:r>
          </w:p>
          <w:p w14:paraId="0A3C8450" w14:textId="1E400972"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wymieniony w którymkolwiek z wykazów określonych w</w:t>
            </w:r>
            <w:r w:rsidR="006C2716" w:rsidRPr="00F47A98">
              <w:rPr>
                <w:rFonts w:cstheme="minorHAnsi"/>
                <w:sz w:val="18"/>
                <w:szCs w:val="18"/>
              </w:rPr>
              <w:t> </w:t>
            </w:r>
            <w:r w:rsidRPr="00F47A98">
              <w:rPr>
                <w:rFonts w:cstheme="minorHAnsi"/>
                <w:sz w:val="18"/>
                <w:szCs w:val="18"/>
              </w:rPr>
              <w:t>Rozporządzeniu 269/2014;</w:t>
            </w:r>
          </w:p>
          <w:p w14:paraId="4EACA5A9" w14:textId="1FC7A80D"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wpisany na listę, o której mowa w art. 2 ust. 1 Ustawy o</w:t>
            </w:r>
            <w:r w:rsidR="006C2716" w:rsidRPr="00F47A98">
              <w:rPr>
                <w:rFonts w:cstheme="minorHAnsi"/>
                <w:sz w:val="18"/>
                <w:szCs w:val="18"/>
              </w:rPr>
              <w:t> </w:t>
            </w:r>
            <w:r w:rsidRPr="00F47A98">
              <w:rPr>
                <w:rFonts w:cstheme="minorHAnsi"/>
                <w:sz w:val="18"/>
                <w:szCs w:val="18"/>
              </w:rPr>
              <w:t>przeciwdziałaniu na podstawie decyzji w sprawie wpisu na tę listę rozstrzygającej o zastosowaniu środka, o którym mowa w art. 1 pkt 3 Ustawy o przeciwdziałaniu;</w:t>
            </w:r>
          </w:p>
          <w:p w14:paraId="505C31DD" w14:textId="24A0A78C"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którego beneficjentem rzeczywistym w rozumieniu ustawy z dnia 1</w:t>
            </w:r>
            <w:r w:rsidR="00EE4EEC">
              <w:rPr>
                <w:rFonts w:cstheme="minorHAnsi"/>
                <w:sz w:val="18"/>
                <w:szCs w:val="18"/>
              </w:rPr>
              <w:t> </w:t>
            </w:r>
            <w:r w:rsidRPr="00F47A98">
              <w:rPr>
                <w:rFonts w:cstheme="minorHAnsi"/>
                <w:sz w:val="18"/>
                <w:szCs w:val="18"/>
              </w:rPr>
              <w:t>marca 2018 r. o przeciwdziałaniu praniu pieniędzy oraz finansowaniu terroryzmu (</w:t>
            </w:r>
            <w:proofErr w:type="spellStart"/>
            <w:r w:rsidRPr="00F47A98">
              <w:rPr>
                <w:rFonts w:cstheme="minorHAnsi"/>
                <w:sz w:val="18"/>
                <w:szCs w:val="18"/>
              </w:rPr>
              <w:t>t.j</w:t>
            </w:r>
            <w:proofErr w:type="spellEnd"/>
            <w:r w:rsidRPr="00F47A98">
              <w:rPr>
                <w:rFonts w:cstheme="minorHAnsi"/>
                <w:sz w:val="18"/>
                <w:szCs w:val="18"/>
              </w:rPr>
              <w:t xml:space="preserve">. Dz. U. z 2022 r. poz. 593 z </w:t>
            </w:r>
            <w:proofErr w:type="spellStart"/>
            <w:r w:rsidRPr="00F47A98">
              <w:rPr>
                <w:rFonts w:cstheme="minorHAnsi"/>
                <w:sz w:val="18"/>
                <w:szCs w:val="18"/>
              </w:rPr>
              <w:t>późn</w:t>
            </w:r>
            <w:proofErr w:type="spellEnd"/>
            <w:r w:rsidRPr="00F47A98">
              <w:rPr>
                <w:rFonts w:cstheme="minorHAnsi"/>
                <w:sz w:val="18"/>
                <w:szCs w:val="18"/>
              </w:rPr>
              <w:t>. zm.) jest, lub po 23 lutego 2022 r. był, podmiot, o którym mowa w lit. a, b, c lub d powyżej;</w:t>
            </w:r>
          </w:p>
          <w:p w14:paraId="7BF1D395" w14:textId="42487A9A"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podmiot, którego jednostką dominującą w rozumieniu art. 3 ust. 1 pkt 37 ustawy z</w:t>
            </w:r>
            <w:r w:rsidR="00EE4EEC">
              <w:rPr>
                <w:rFonts w:cstheme="minorHAnsi"/>
                <w:sz w:val="18"/>
                <w:szCs w:val="18"/>
              </w:rPr>
              <w:t> </w:t>
            </w:r>
            <w:r w:rsidRPr="00F47A98">
              <w:rPr>
                <w:rFonts w:cstheme="minorHAnsi"/>
                <w:sz w:val="18"/>
                <w:szCs w:val="18"/>
              </w:rPr>
              <w:t>dnia 29 września 1994 r. o rachunkowości (</w:t>
            </w:r>
            <w:proofErr w:type="spellStart"/>
            <w:r w:rsidRPr="00F47A98">
              <w:rPr>
                <w:rFonts w:cstheme="minorHAnsi"/>
                <w:sz w:val="18"/>
                <w:szCs w:val="18"/>
              </w:rPr>
              <w:t>t.j</w:t>
            </w:r>
            <w:proofErr w:type="spellEnd"/>
            <w:r w:rsidRPr="00F47A98">
              <w:rPr>
                <w:rFonts w:cstheme="minorHAnsi"/>
                <w:sz w:val="18"/>
                <w:szCs w:val="18"/>
              </w:rPr>
              <w:t xml:space="preserve">. Dz. U. z 2021 r. poz. 217 z </w:t>
            </w:r>
            <w:proofErr w:type="spellStart"/>
            <w:r w:rsidRPr="00F47A98">
              <w:rPr>
                <w:rFonts w:cstheme="minorHAnsi"/>
                <w:sz w:val="18"/>
                <w:szCs w:val="18"/>
              </w:rPr>
              <w:t>późn</w:t>
            </w:r>
            <w:proofErr w:type="spellEnd"/>
            <w:r w:rsidRPr="00F47A98">
              <w:rPr>
                <w:rFonts w:cstheme="minorHAnsi"/>
                <w:sz w:val="18"/>
                <w:szCs w:val="18"/>
              </w:rPr>
              <w:t>. zm.), jest lub po 23 lutego 2022 r. był, podmiot, o którym mowa w lit. a, b, c lub d powyżej;</w:t>
            </w:r>
          </w:p>
          <w:p w14:paraId="074EF557" w14:textId="53873624" w:rsidR="00F66160" w:rsidRPr="00F47A98" w:rsidRDefault="00F66160">
            <w:pPr>
              <w:numPr>
                <w:ilvl w:val="2"/>
                <w:numId w:val="8"/>
              </w:numPr>
              <w:spacing w:after="0" w:line="240" w:lineRule="auto"/>
              <w:ind w:left="373" w:hanging="373"/>
              <w:jc w:val="both"/>
              <w:rPr>
                <w:rFonts w:cstheme="minorHAnsi"/>
                <w:sz w:val="18"/>
                <w:szCs w:val="18"/>
              </w:rPr>
            </w:pPr>
            <w:r w:rsidRPr="00F47A98">
              <w:rPr>
                <w:rFonts w:cstheme="minorHAnsi"/>
                <w:sz w:val="18"/>
                <w:szCs w:val="18"/>
              </w:rPr>
              <w:t>inny podmiot objęty, na podstawie przepisów prawa obowiązującego w</w:t>
            </w:r>
            <w:r w:rsidR="006C2716" w:rsidRPr="00F47A98">
              <w:rPr>
                <w:rFonts w:cstheme="minorHAnsi"/>
                <w:sz w:val="18"/>
                <w:szCs w:val="18"/>
              </w:rPr>
              <w:t> </w:t>
            </w:r>
            <w:r w:rsidRPr="00F47A98">
              <w:rPr>
                <w:rFonts w:cstheme="minorHAnsi"/>
                <w:sz w:val="18"/>
                <w:szCs w:val="18"/>
              </w:rPr>
              <w:t>Rzeczypospolitej Polskiej, sankcjami wyłączającymi lub ograniczającymi możliwość zawarcia z nim lub realizacji z nim lub z jego udziałem Umowy;</w:t>
            </w:r>
          </w:p>
        </w:tc>
      </w:tr>
      <w:tr w:rsidR="00F66160" w:rsidRPr="00F47A98" w14:paraId="5D1D7484" w14:textId="77777777" w:rsidTr="00174EB5">
        <w:trPr>
          <w:trHeight w:val="300"/>
        </w:trPr>
        <w:tc>
          <w:tcPr>
            <w:tcW w:w="2490" w:type="dxa"/>
            <w:shd w:val="clear" w:color="auto" w:fill="FFFFFF" w:themeFill="background1"/>
            <w:hideMark/>
          </w:tcPr>
          <w:p w14:paraId="19D26C3B" w14:textId="77777777" w:rsidR="00F66160" w:rsidRPr="00F47A98" w:rsidRDefault="00F66160" w:rsidP="00174EB5">
            <w:pPr>
              <w:spacing w:after="0" w:line="240" w:lineRule="auto"/>
              <w:jc w:val="both"/>
              <w:rPr>
                <w:rFonts w:cstheme="minorHAnsi"/>
                <w:b/>
                <w:bCs/>
                <w:sz w:val="18"/>
                <w:szCs w:val="18"/>
              </w:rPr>
            </w:pPr>
            <w:r w:rsidRPr="00F47A98">
              <w:rPr>
                <w:rFonts w:cstheme="minorHAnsi"/>
                <w:b/>
                <w:bCs/>
                <w:sz w:val="18"/>
                <w:szCs w:val="18"/>
              </w:rPr>
              <w:t>Rozporządzenie 269/2014</w:t>
            </w:r>
          </w:p>
        </w:tc>
        <w:tc>
          <w:tcPr>
            <w:tcW w:w="6582" w:type="dxa"/>
            <w:shd w:val="clear" w:color="auto" w:fill="FFFFFF" w:themeFill="background1"/>
          </w:tcPr>
          <w:p w14:paraId="388EE615" w14:textId="77777777" w:rsidR="00F66160" w:rsidRPr="00F47A98" w:rsidRDefault="00F66160" w:rsidP="00174EB5">
            <w:pPr>
              <w:spacing w:after="0" w:line="240" w:lineRule="auto"/>
              <w:jc w:val="both"/>
              <w:rPr>
                <w:rFonts w:cstheme="minorHAnsi"/>
                <w:sz w:val="18"/>
                <w:szCs w:val="18"/>
              </w:rPr>
            </w:pPr>
            <w:r w:rsidRPr="00F47A98">
              <w:rPr>
                <w:rFonts w:cstheme="minorHAnsi"/>
                <w:sz w:val="18"/>
                <w:szCs w:val="18"/>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F47A98">
              <w:rPr>
                <w:rFonts w:cstheme="minorHAnsi"/>
                <w:sz w:val="18"/>
                <w:szCs w:val="18"/>
              </w:rPr>
              <w:t>późn</w:t>
            </w:r>
            <w:proofErr w:type="spellEnd"/>
            <w:r w:rsidRPr="00F47A98">
              <w:rPr>
                <w:rFonts w:cstheme="minorHAnsi"/>
                <w:sz w:val="18"/>
                <w:szCs w:val="18"/>
              </w:rPr>
              <w:t>. zm.);</w:t>
            </w:r>
          </w:p>
        </w:tc>
      </w:tr>
      <w:tr w:rsidR="00F66160" w:rsidRPr="00F47A98" w14:paraId="2DEA6B6D" w14:textId="77777777" w:rsidTr="00174EB5">
        <w:trPr>
          <w:trHeight w:val="300"/>
        </w:trPr>
        <w:tc>
          <w:tcPr>
            <w:tcW w:w="2490" w:type="dxa"/>
            <w:shd w:val="clear" w:color="auto" w:fill="FFFFFF" w:themeFill="background1"/>
            <w:hideMark/>
          </w:tcPr>
          <w:p w14:paraId="4E0BD155" w14:textId="77777777" w:rsidR="00F66160" w:rsidRPr="00F47A98" w:rsidRDefault="00F66160" w:rsidP="00174EB5">
            <w:pPr>
              <w:spacing w:after="0" w:line="240" w:lineRule="auto"/>
              <w:jc w:val="both"/>
              <w:rPr>
                <w:rFonts w:cstheme="minorHAnsi"/>
                <w:b/>
                <w:bCs/>
                <w:sz w:val="18"/>
                <w:szCs w:val="18"/>
              </w:rPr>
            </w:pPr>
            <w:r w:rsidRPr="00F47A98">
              <w:rPr>
                <w:rFonts w:cstheme="minorHAnsi"/>
                <w:b/>
                <w:bCs/>
                <w:sz w:val="18"/>
                <w:szCs w:val="18"/>
              </w:rPr>
              <w:t>Rozporządzenie 765/2006</w:t>
            </w:r>
          </w:p>
        </w:tc>
        <w:tc>
          <w:tcPr>
            <w:tcW w:w="6582" w:type="dxa"/>
            <w:shd w:val="clear" w:color="auto" w:fill="FFFFFF" w:themeFill="background1"/>
            <w:hideMark/>
          </w:tcPr>
          <w:p w14:paraId="366A7A81" w14:textId="77777777" w:rsidR="00F66160" w:rsidRPr="00F47A98" w:rsidRDefault="00F66160" w:rsidP="00174EB5">
            <w:pPr>
              <w:spacing w:after="0" w:line="240" w:lineRule="auto"/>
              <w:jc w:val="both"/>
              <w:rPr>
                <w:rFonts w:cstheme="minorHAnsi"/>
                <w:sz w:val="18"/>
                <w:szCs w:val="18"/>
              </w:rPr>
            </w:pPr>
            <w:r w:rsidRPr="00F47A98">
              <w:rPr>
                <w:rFonts w:cstheme="minorHAnsi"/>
                <w:sz w:val="18"/>
                <w:szCs w:val="18"/>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F47A98">
              <w:rPr>
                <w:rFonts w:cstheme="minorHAnsi"/>
                <w:sz w:val="18"/>
                <w:szCs w:val="18"/>
              </w:rPr>
              <w:t>późn</w:t>
            </w:r>
            <w:proofErr w:type="spellEnd"/>
            <w:r w:rsidRPr="00F47A98">
              <w:rPr>
                <w:rFonts w:cstheme="minorHAnsi"/>
                <w:sz w:val="18"/>
                <w:szCs w:val="18"/>
              </w:rPr>
              <w:t>. zm.);</w:t>
            </w:r>
          </w:p>
        </w:tc>
      </w:tr>
      <w:tr w:rsidR="00F66160" w:rsidRPr="00F47A98" w14:paraId="4C016588" w14:textId="77777777" w:rsidTr="00174EB5">
        <w:trPr>
          <w:trHeight w:val="480"/>
        </w:trPr>
        <w:tc>
          <w:tcPr>
            <w:tcW w:w="2490" w:type="dxa"/>
            <w:shd w:val="clear" w:color="auto" w:fill="FFFFFF" w:themeFill="background1"/>
            <w:hideMark/>
          </w:tcPr>
          <w:p w14:paraId="1527EFCB" w14:textId="77777777" w:rsidR="00F66160" w:rsidRPr="00F47A98" w:rsidRDefault="00F66160" w:rsidP="00174EB5">
            <w:pPr>
              <w:spacing w:after="0" w:line="240" w:lineRule="auto"/>
              <w:jc w:val="both"/>
              <w:rPr>
                <w:rFonts w:cstheme="minorHAnsi"/>
                <w:b/>
                <w:bCs/>
                <w:sz w:val="18"/>
                <w:szCs w:val="18"/>
              </w:rPr>
            </w:pPr>
            <w:r w:rsidRPr="00F47A98">
              <w:rPr>
                <w:rFonts w:cstheme="minorHAnsi"/>
                <w:b/>
                <w:bCs/>
                <w:sz w:val="18"/>
                <w:szCs w:val="18"/>
              </w:rPr>
              <w:t>Rozporządzenie 833/2014</w:t>
            </w:r>
          </w:p>
        </w:tc>
        <w:tc>
          <w:tcPr>
            <w:tcW w:w="6582" w:type="dxa"/>
            <w:shd w:val="clear" w:color="auto" w:fill="FFFFFF" w:themeFill="background1"/>
            <w:hideMark/>
          </w:tcPr>
          <w:p w14:paraId="38270541" w14:textId="77777777" w:rsidR="00F66160" w:rsidRPr="00F47A98" w:rsidRDefault="00F66160" w:rsidP="00174EB5">
            <w:pPr>
              <w:spacing w:after="0" w:line="240" w:lineRule="auto"/>
              <w:jc w:val="both"/>
              <w:rPr>
                <w:rFonts w:cstheme="minorHAnsi"/>
                <w:sz w:val="18"/>
                <w:szCs w:val="18"/>
              </w:rPr>
            </w:pPr>
            <w:r w:rsidRPr="00F47A98">
              <w:rPr>
                <w:rFonts w:cstheme="minorHAnsi"/>
                <w:sz w:val="18"/>
                <w:szCs w:val="18"/>
              </w:rPr>
              <w:t xml:space="preserve">Rozporządzenie Rady (UE) nr 833/2014 z dnia 31 lipca 2014 r. dotyczące środków ograniczających w związku z działaniami Rosji destabilizującymi sytuację na Ukrainie (Dz. U. UE. L. z 2014 r. Nr 229, str. 1 z </w:t>
            </w:r>
            <w:proofErr w:type="spellStart"/>
            <w:r w:rsidRPr="00F47A98">
              <w:rPr>
                <w:rFonts w:cstheme="minorHAnsi"/>
                <w:sz w:val="18"/>
                <w:szCs w:val="18"/>
              </w:rPr>
              <w:t>późn</w:t>
            </w:r>
            <w:proofErr w:type="spellEnd"/>
            <w:r w:rsidRPr="00F47A98">
              <w:rPr>
                <w:rFonts w:cstheme="minorHAnsi"/>
                <w:sz w:val="18"/>
                <w:szCs w:val="18"/>
              </w:rPr>
              <w:t xml:space="preserve">. zm.); </w:t>
            </w:r>
          </w:p>
        </w:tc>
      </w:tr>
      <w:tr w:rsidR="00F66160" w:rsidRPr="00F47A98" w14:paraId="72CAAE1B" w14:textId="77777777" w:rsidTr="00174EB5">
        <w:trPr>
          <w:trHeight w:val="255"/>
        </w:trPr>
        <w:tc>
          <w:tcPr>
            <w:tcW w:w="2490" w:type="dxa"/>
            <w:shd w:val="clear" w:color="auto" w:fill="FFFFFF" w:themeFill="background1"/>
            <w:hideMark/>
          </w:tcPr>
          <w:p w14:paraId="6CA0E0DB" w14:textId="77777777" w:rsidR="00F66160" w:rsidRPr="00F47A98" w:rsidRDefault="00F66160" w:rsidP="00174EB5">
            <w:pPr>
              <w:spacing w:after="0" w:line="240" w:lineRule="auto"/>
              <w:jc w:val="both"/>
              <w:rPr>
                <w:rFonts w:cstheme="minorHAnsi"/>
                <w:b/>
                <w:bCs/>
                <w:sz w:val="18"/>
                <w:szCs w:val="18"/>
              </w:rPr>
            </w:pPr>
            <w:r w:rsidRPr="00F47A98">
              <w:rPr>
                <w:rFonts w:cstheme="minorHAnsi"/>
                <w:b/>
                <w:bCs/>
                <w:sz w:val="18"/>
                <w:szCs w:val="18"/>
              </w:rPr>
              <w:t xml:space="preserve">Ustawa </w:t>
            </w:r>
            <w:r w:rsidRPr="00F47A98">
              <w:rPr>
                <w:rFonts w:cstheme="minorHAnsi"/>
                <w:b/>
                <w:bCs/>
                <w:sz w:val="18"/>
                <w:szCs w:val="18"/>
              </w:rPr>
              <w:br/>
              <w:t>o przeciwdziałaniu</w:t>
            </w:r>
          </w:p>
        </w:tc>
        <w:tc>
          <w:tcPr>
            <w:tcW w:w="6582" w:type="dxa"/>
            <w:shd w:val="clear" w:color="auto" w:fill="FFFFFF" w:themeFill="background1"/>
            <w:hideMark/>
          </w:tcPr>
          <w:p w14:paraId="72DF1237" w14:textId="77777777" w:rsidR="00F66160" w:rsidRPr="00F47A98" w:rsidRDefault="00F66160" w:rsidP="00174EB5">
            <w:pPr>
              <w:spacing w:after="0" w:line="240" w:lineRule="auto"/>
              <w:jc w:val="both"/>
              <w:rPr>
                <w:rFonts w:cstheme="minorHAnsi"/>
                <w:sz w:val="18"/>
                <w:szCs w:val="18"/>
              </w:rPr>
            </w:pPr>
            <w:r w:rsidRPr="00F47A98">
              <w:rPr>
                <w:rFonts w:cstheme="minorHAnsi"/>
                <w:sz w:val="18"/>
                <w:szCs w:val="18"/>
              </w:rPr>
              <w:t xml:space="preserve">ustawa z dnia z dnia 13 kwietnia 2022 r. o szczególnych rozwiązaniach w zakresie przeciwdziałania wspieraniu agresji na Ukrainę oraz służących ochronie bezpieczeństwa narodowego (Dz. U. poz. 835 z </w:t>
            </w:r>
            <w:proofErr w:type="spellStart"/>
            <w:r w:rsidRPr="00F47A98">
              <w:rPr>
                <w:rFonts w:cstheme="minorHAnsi"/>
                <w:sz w:val="18"/>
                <w:szCs w:val="18"/>
              </w:rPr>
              <w:t>późn</w:t>
            </w:r>
            <w:proofErr w:type="spellEnd"/>
            <w:r w:rsidRPr="00F47A98">
              <w:rPr>
                <w:rFonts w:cstheme="minorHAnsi"/>
                <w:sz w:val="18"/>
                <w:szCs w:val="18"/>
              </w:rPr>
              <w:t>. zm.);</w:t>
            </w:r>
          </w:p>
        </w:tc>
      </w:tr>
    </w:tbl>
    <w:p w14:paraId="648631D3" w14:textId="77777777" w:rsidR="00F66160" w:rsidRPr="00F47A98" w:rsidRDefault="00F66160" w:rsidP="00F66160">
      <w:pPr>
        <w:spacing w:after="120"/>
        <w:jc w:val="both"/>
        <w:rPr>
          <w:rFonts w:cstheme="minorHAnsi"/>
          <w:sz w:val="20"/>
          <w:szCs w:val="20"/>
        </w:rPr>
      </w:pPr>
    </w:p>
    <w:p w14:paraId="0B325AC6" w14:textId="77777777" w:rsidR="00F66160" w:rsidRPr="00F47A98" w:rsidRDefault="00F66160" w:rsidP="00F66160">
      <w:pPr>
        <w:spacing w:after="120"/>
        <w:jc w:val="center"/>
        <w:rPr>
          <w:rFonts w:cstheme="minorHAnsi"/>
          <w:b/>
          <w:sz w:val="20"/>
          <w:szCs w:val="20"/>
        </w:rPr>
      </w:pPr>
      <w:r w:rsidRPr="00F47A98">
        <w:rPr>
          <w:rFonts w:cstheme="minorHAnsi"/>
          <w:b/>
          <w:sz w:val="20"/>
          <w:szCs w:val="20"/>
        </w:rPr>
        <w:t>§ 1</w:t>
      </w:r>
    </w:p>
    <w:p w14:paraId="25D11FB8" w14:textId="77777777" w:rsidR="00F66160" w:rsidRPr="00F47A98" w:rsidRDefault="00F66160" w:rsidP="00F66160">
      <w:pPr>
        <w:spacing w:after="120"/>
        <w:jc w:val="center"/>
        <w:rPr>
          <w:rFonts w:cstheme="minorHAnsi"/>
          <w:b/>
          <w:sz w:val="20"/>
          <w:szCs w:val="20"/>
        </w:rPr>
      </w:pPr>
      <w:r w:rsidRPr="00F47A98">
        <w:rPr>
          <w:rFonts w:cstheme="minorHAnsi"/>
          <w:b/>
          <w:sz w:val="20"/>
          <w:szCs w:val="20"/>
        </w:rPr>
        <w:t>KLAUZULA SANKCYJNA</w:t>
      </w:r>
    </w:p>
    <w:p w14:paraId="62BA9BC0" w14:textId="77777777"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 xml:space="preserve">Celem postanowień niniejszego Załącznika jest niedopuszczenie, aby w realizacji Umowy brały udział Podmioty Objęte Sankcjami.   </w:t>
      </w:r>
    </w:p>
    <w:p w14:paraId="2BF600A6" w14:textId="77777777"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Wykonawca niniejszym oświadcza, że na dzień zawarcia Umowy nie jest Podmiotem Objętym Sankcjami.</w:t>
      </w:r>
    </w:p>
    <w:p w14:paraId="1783A95D" w14:textId="77777777"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Wykonawca zapewnia i gwarantuje, że w całym okresie realizacji Umowy nie będzie Podmiotem Objętym Sankcjami.</w:t>
      </w:r>
    </w:p>
    <w:p w14:paraId="31050C15" w14:textId="45D68E72"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w:t>
      </w:r>
      <w:r w:rsidR="006C2716" w:rsidRPr="00F47A98">
        <w:rPr>
          <w:rFonts w:cstheme="minorHAnsi"/>
          <w:sz w:val="20"/>
          <w:szCs w:val="20"/>
        </w:rPr>
        <w:t> </w:t>
      </w:r>
      <w:r w:rsidRPr="00F47A98">
        <w:rPr>
          <w:rFonts w:cstheme="minorHAnsi"/>
          <w:sz w:val="20"/>
          <w:szCs w:val="20"/>
        </w:rPr>
        <w:t>powołanych wyżej aktów w ich brzmieniu, w brzmieniu jakie może im być nadane w przyszłości, jak</w:t>
      </w:r>
      <w:r w:rsidR="006C2716" w:rsidRPr="00F47A98">
        <w:rPr>
          <w:rFonts w:cstheme="minorHAnsi"/>
          <w:sz w:val="20"/>
          <w:szCs w:val="20"/>
        </w:rPr>
        <w:t> </w:t>
      </w:r>
      <w:r w:rsidRPr="00F47A98">
        <w:rPr>
          <w:rFonts w:cstheme="minorHAnsi"/>
          <w:sz w:val="20"/>
          <w:szCs w:val="20"/>
        </w:rPr>
        <w:t>również z innych aktów prawnych, jakie mogą zostać wydane w przyszłości przez Komisję Unii Europejskiej lub właściwe organy krajowe, a mających wpływ na relacje umowne ze Zamawiającym oraz</w:t>
      </w:r>
      <w:r w:rsidR="006C2716" w:rsidRPr="00F47A98">
        <w:rPr>
          <w:rFonts w:cstheme="minorHAnsi"/>
          <w:sz w:val="20"/>
          <w:szCs w:val="20"/>
        </w:rPr>
        <w:t> </w:t>
      </w:r>
      <w:r w:rsidRPr="00F47A98">
        <w:rPr>
          <w:rFonts w:cstheme="minorHAnsi"/>
          <w:sz w:val="20"/>
          <w:szCs w:val="20"/>
        </w:rPr>
        <w:t>zagwarantować przestrzeganie tych sankcji przez Wykonawcę i jego podwykonawców.</w:t>
      </w:r>
    </w:p>
    <w:p w14:paraId="29AD5D6B" w14:textId="16A48A4D"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 xml:space="preserve">Wykonawca zapewnia i gwarantuje, że zawiadomi Zamawiającego w sposób określony w pkt 6 niniejszego Załącznika, o każdej zmianie stanu rzeczy co do którego Wykonawca złożył oświadczenie, </w:t>
      </w:r>
      <w:r w:rsidRPr="00F47A98">
        <w:rPr>
          <w:rFonts w:cstheme="minorHAnsi"/>
          <w:b/>
          <w:bCs/>
          <w:sz w:val="20"/>
          <w:szCs w:val="20"/>
        </w:rPr>
        <w:t>o którym mowa w pkt 3 lub pkt 4 niniejszego Załącznika,</w:t>
      </w:r>
      <w:r w:rsidRPr="00F47A98">
        <w:rPr>
          <w:rFonts w:cstheme="minorHAnsi"/>
          <w:sz w:val="20"/>
          <w:szCs w:val="20"/>
        </w:rPr>
        <w:t xml:space="preserve"> a w szczególności, że zawiadomi Zamawiającego, jeżeli on lub jego podwykonawca stanie się Podmiotem Objętym Sankcjami lub innymi sankcjami jakie mogą zostać w</w:t>
      </w:r>
      <w:r w:rsidR="006C2716" w:rsidRPr="00F47A98">
        <w:rPr>
          <w:rFonts w:cstheme="minorHAnsi"/>
          <w:sz w:val="20"/>
          <w:szCs w:val="20"/>
        </w:rPr>
        <w:t> </w:t>
      </w:r>
      <w:r w:rsidRPr="00F47A98">
        <w:rPr>
          <w:rFonts w:cstheme="minorHAnsi"/>
          <w:sz w:val="20"/>
          <w:szCs w:val="20"/>
        </w:rPr>
        <w:t>przyszłości wprowadzone przez właściwe organy z powodu konfliktu zbrojnego w Ukrainie.</w:t>
      </w:r>
    </w:p>
    <w:p w14:paraId="7AE598E6" w14:textId="77777777"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 xml:space="preserve">Wykonawca dokona zawiadomienia, o którym mowa </w:t>
      </w:r>
      <w:r w:rsidRPr="00F47A98">
        <w:rPr>
          <w:rFonts w:cstheme="minorHAnsi"/>
          <w:b/>
          <w:bCs/>
          <w:sz w:val="20"/>
          <w:szCs w:val="20"/>
        </w:rPr>
        <w:t>w pkt 5, w formie</w:t>
      </w:r>
      <w:r w:rsidRPr="00F47A98">
        <w:rPr>
          <w:rFonts w:cstheme="minorHAnsi"/>
          <w:sz w:val="20"/>
          <w:szCs w:val="20"/>
        </w:rPr>
        <w:t xml:space="preserve"> pisemnej oraz za pośrednictwem poczty elektronicznej, w terminie 3 (trzech) Dni Roboczych od dnia, w którym dowiedział się lub, przy dołożeniu najwyższej staranności, powinien dowiedzieć się o zaistnieniu podstaw do dokonania zawiadomienia.</w:t>
      </w:r>
    </w:p>
    <w:p w14:paraId="5527B740" w14:textId="77777777" w:rsidR="00F66160" w:rsidRPr="00F47A98" w:rsidRDefault="00F66160">
      <w:pPr>
        <w:numPr>
          <w:ilvl w:val="0"/>
          <w:numId w:val="7"/>
        </w:numPr>
        <w:spacing w:after="120"/>
        <w:ind w:left="426" w:hanging="426"/>
        <w:jc w:val="both"/>
        <w:rPr>
          <w:rFonts w:cstheme="minorHAnsi"/>
          <w:sz w:val="20"/>
          <w:szCs w:val="20"/>
        </w:rPr>
      </w:pPr>
      <w:r w:rsidRPr="00F47A98">
        <w:rPr>
          <w:rFonts w:cstheme="minorHAnsi"/>
          <w:sz w:val="20"/>
          <w:szCs w:val="20"/>
        </w:rPr>
        <w:t>Zamawiający może odstąpić od Umowy w każdym z następujących przypadków, tj. gdy:</w:t>
      </w:r>
    </w:p>
    <w:p w14:paraId="6FADEA4A" w14:textId="77777777" w:rsidR="00F66160" w:rsidRPr="00F47A98" w:rsidRDefault="00F66160">
      <w:pPr>
        <w:numPr>
          <w:ilvl w:val="0"/>
          <w:numId w:val="9"/>
        </w:numPr>
        <w:spacing w:after="120"/>
        <w:ind w:left="851" w:hanging="425"/>
        <w:jc w:val="both"/>
        <w:rPr>
          <w:rFonts w:cstheme="minorHAnsi"/>
          <w:sz w:val="20"/>
          <w:szCs w:val="20"/>
        </w:rPr>
      </w:pPr>
      <w:r w:rsidRPr="00F47A98">
        <w:rPr>
          <w:rFonts w:cstheme="minorHAnsi"/>
          <w:sz w:val="20"/>
          <w:szCs w:val="20"/>
        </w:rPr>
        <w:t>oświadczenia Wykonawcy zawarte w ust. 2, 3 lub 4 niniejszego paragrafu lub oświadczenia jego podwykonawcy, okażą się nieprawdziwe,</w:t>
      </w:r>
    </w:p>
    <w:p w14:paraId="7E020321" w14:textId="77777777" w:rsidR="00F66160" w:rsidRPr="00F47A98" w:rsidRDefault="00F66160">
      <w:pPr>
        <w:numPr>
          <w:ilvl w:val="0"/>
          <w:numId w:val="9"/>
        </w:numPr>
        <w:spacing w:after="120"/>
        <w:ind w:left="851" w:hanging="425"/>
        <w:jc w:val="both"/>
        <w:rPr>
          <w:rFonts w:cstheme="minorHAnsi"/>
          <w:sz w:val="20"/>
          <w:szCs w:val="20"/>
        </w:rPr>
      </w:pPr>
      <w:r w:rsidRPr="00F47A98">
        <w:rPr>
          <w:rFonts w:cstheme="minorHAnsi"/>
          <w:sz w:val="20"/>
          <w:szCs w:val="20"/>
        </w:rPr>
        <w:t>Wykonawca naruszy zobowiązanie wynikające z ust. 4 niniejszego paragrafu, lub</w:t>
      </w:r>
    </w:p>
    <w:p w14:paraId="2E3EF8B5" w14:textId="7194507E" w:rsidR="00F66160" w:rsidRPr="00F47A98" w:rsidRDefault="00F66160">
      <w:pPr>
        <w:numPr>
          <w:ilvl w:val="0"/>
          <w:numId w:val="9"/>
        </w:numPr>
        <w:spacing w:after="120"/>
        <w:ind w:left="851" w:hanging="425"/>
        <w:jc w:val="both"/>
        <w:rPr>
          <w:rFonts w:cstheme="minorHAnsi"/>
          <w:sz w:val="20"/>
          <w:szCs w:val="20"/>
        </w:rPr>
      </w:pPr>
      <w:r w:rsidRPr="00F47A98">
        <w:rPr>
          <w:rFonts w:cstheme="minorHAnsi"/>
          <w:sz w:val="20"/>
          <w:szCs w:val="20"/>
        </w:rPr>
        <w:t>Wykonawca nie złoży Zamawiającemu oświadczenia, o którym mowa w ust. 5 niniejszego paragrafu i</w:t>
      </w:r>
      <w:r w:rsidR="00EE4EEC">
        <w:rPr>
          <w:rFonts w:cstheme="minorHAnsi"/>
          <w:sz w:val="20"/>
          <w:szCs w:val="20"/>
        </w:rPr>
        <w:t> </w:t>
      </w:r>
      <w:r w:rsidRPr="00F47A98">
        <w:rPr>
          <w:rFonts w:cstheme="minorHAnsi"/>
          <w:sz w:val="20"/>
          <w:szCs w:val="20"/>
        </w:rPr>
        <w:t>to pomimo ponownego wezwania Wykonawcy do złożenia takiego oświadczenia i wyznaczenia na to dodatkowego terminu nie krótszego niż 3 (trzy) dni robocze.</w:t>
      </w:r>
    </w:p>
    <w:p w14:paraId="40D80B00" w14:textId="77777777" w:rsidR="00F66160" w:rsidRPr="00F47A98" w:rsidRDefault="00F66160" w:rsidP="00F66160">
      <w:pPr>
        <w:spacing w:after="120"/>
        <w:ind w:left="426"/>
        <w:jc w:val="both"/>
        <w:rPr>
          <w:rFonts w:cstheme="minorHAnsi"/>
          <w:sz w:val="20"/>
          <w:szCs w:val="20"/>
        </w:rPr>
      </w:pPr>
      <w:r w:rsidRPr="00F47A98">
        <w:rPr>
          <w:rFonts w:cstheme="minorHAnsi"/>
          <w:sz w:val="20"/>
          <w:szCs w:val="20"/>
        </w:rPr>
        <w:t>Zamawiający może złożyć oświadczenie o odstąpieniu od Umowy na tej podstawie w terminie 3 miesięcy od powzięcia wiadomości o okoliczności stanowiącej podstawę odstąpienia, nie później jednak niż do dnia zakończenia obowiązywania.</w:t>
      </w:r>
    </w:p>
    <w:p w14:paraId="3B2AD146" w14:textId="61E0D6DA" w:rsidR="00F66160" w:rsidRPr="00F47A98" w:rsidRDefault="00F66160">
      <w:pPr>
        <w:numPr>
          <w:ilvl w:val="0"/>
          <w:numId w:val="7"/>
        </w:numPr>
        <w:spacing w:after="120"/>
        <w:ind w:left="426" w:hanging="437"/>
        <w:jc w:val="both"/>
        <w:rPr>
          <w:rFonts w:cstheme="minorHAnsi"/>
          <w:sz w:val="20"/>
          <w:szCs w:val="20"/>
        </w:rPr>
      </w:pPr>
      <w:r w:rsidRPr="00F47A98">
        <w:rPr>
          <w:rFonts w:cstheme="minorHAnsi"/>
          <w:sz w:val="20"/>
          <w:szCs w:val="20"/>
        </w:rPr>
        <w:t xml:space="preserve">Odstępując od Umowy na podstawie ust. 7 niniejszego paragrafu Zamawiający może wybrać, czy odstępuje od Umowy ze skutkiem ex </w:t>
      </w:r>
      <w:proofErr w:type="spellStart"/>
      <w:r w:rsidRPr="00F47A98">
        <w:rPr>
          <w:rFonts w:cstheme="minorHAnsi"/>
          <w:sz w:val="20"/>
          <w:szCs w:val="20"/>
        </w:rPr>
        <w:t>tunc</w:t>
      </w:r>
      <w:proofErr w:type="spellEnd"/>
      <w:r w:rsidRPr="00F47A98">
        <w:rPr>
          <w:rFonts w:cstheme="minorHAnsi"/>
          <w:sz w:val="20"/>
          <w:szCs w:val="20"/>
        </w:rPr>
        <w:t xml:space="preserve"> czy ex nunc oraz czy w przypadku odstąpienia ze skutkiem ex nunc, czy</w:t>
      </w:r>
      <w:r w:rsidR="00EE4EEC">
        <w:rPr>
          <w:rFonts w:cstheme="minorHAnsi"/>
          <w:sz w:val="20"/>
          <w:szCs w:val="20"/>
        </w:rPr>
        <w:t> </w:t>
      </w:r>
      <w:r w:rsidRPr="00F47A98">
        <w:rPr>
          <w:rFonts w:cstheme="minorHAnsi"/>
          <w:sz w:val="20"/>
          <w:szCs w:val="20"/>
        </w:rPr>
        <w:t>odstępuje w zakresie całej części niewykonanej Umowy, czy tylko w określonym zakresie części niewykonanej Umowy. Zamawiający oznaczy swój wybór w tym zakresie w treści oświadczenia, o którym mowa w ust. 7 powyżej.</w:t>
      </w:r>
    </w:p>
    <w:p w14:paraId="74AB2ED6" w14:textId="77777777" w:rsidR="00F66160" w:rsidRPr="00F47A98" w:rsidRDefault="00F66160">
      <w:pPr>
        <w:numPr>
          <w:ilvl w:val="0"/>
          <w:numId w:val="7"/>
        </w:numPr>
        <w:spacing w:after="120"/>
        <w:ind w:left="426" w:hanging="437"/>
        <w:jc w:val="both"/>
        <w:rPr>
          <w:rFonts w:cstheme="minorHAnsi"/>
          <w:sz w:val="20"/>
          <w:szCs w:val="20"/>
        </w:rPr>
      </w:pPr>
      <w:r w:rsidRPr="00F47A98">
        <w:rPr>
          <w:rFonts w:cstheme="minorHAnsi"/>
          <w:sz w:val="20"/>
          <w:szCs w:val="20"/>
        </w:rPr>
        <w:t>Złożenie przez Zamawiającego oświadczenia o odstąpieniu od Umowy, na podstawie postanowień niniejszego paragrafu, stanowi odstąpienie z przyczyn leżących po stronie Wykonawcy.</w:t>
      </w:r>
    </w:p>
    <w:p w14:paraId="6630C1B9" w14:textId="77777777" w:rsidR="00F66160" w:rsidRPr="00F47A98" w:rsidRDefault="00F66160">
      <w:pPr>
        <w:numPr>
          <w:ilvl w:val="0"/>
          <w:numId w:val="7"/>
        </w:numPr>
        <w:spacing w:after="120"/>
        <w:ind w:left="426" w:hanging="437"/>
        <w:jc w:val="both"/>
        <w:rPr>
          <w:rFonts w:cstheme="minorHAnsi"/>
          <w:sz w:val="20"/>
          <w:szCs w:val="20"/>
        </w:rPr>
      </w:pPr>
      <w:r w:rsidRPr="00F47A98">
        <w:rPr>
          <w:rFonts w:cstheme="minorHAnsi"/>
          <w:sz w:val="20"/>
          <w:szCs w:val="20"/>
        </w:rPr>
        <w:t>W przypadku odstąpienia od Umowy na podstawie postanowień niniejszego paragrafu zastosowanie znajdują postanowienia umowy dotyczące skutków odstąpienia od Umowy i postępowania po odstąpieniu od Umowy.</w:t>
      </w:r>
    </w:p>
    <w:p w14:paraId="7784CB51" w14:textId="099F4463" w:rsidR="00F66160" w:rsidRPr="00F47A98" w:rsidRDefault="00F66160">
      <w:pPr>
        <w:numPr>
          <w:ilvl w:val="0"/>
          <w:numId w:val="7"/>
        </w:numPr>
        <w:spacing w:after="120"/>
        <w:ind w:left="426" w:hanging="437"/>
        <w:jc w:val="both"/>
        <w:rPr>
          <w:rFonts w:cstheme="minorHAnsi"/>
          <w:sz w:val="20"/>
          <w:szCs w:val="20"/>
        </w:rPr>
      </w:pPr>
      <w:r w:rsidRPr="00F47A98">
        <w:rPr>
          <w:rFonts w:cstheme="minorHAnsi"/>
          <w:sz w:val="20"/>
          <w:szCs w:val="20"/>
        </w:rPr>
        <w:t>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w:t>
      </w:r>
      <w:r w:rsidR="00EE4EEC">
        <w:rPr>
          <w:rFonts w:cstheme="minorHAnsi"/>
          <w:sz w:val="20"/>
          <w:szCs w:val="20"/>
        </w:rPr>
        <w:t> </w:t>
      </w:r>
      <w:r w:rsidRPr="00F47A98">
        <w:rPr>
          <w:rFonts w:cstheme="minorHAnsi"/>
          <w:sz w:val="20"/>
          <w:szCs w:val="20"/>
        </w:rPr>
        <w:t>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3C78DEF5" w14:textId="77777777" w:rsidR="00F66160" w:rsidRPr="00F47A98" w:rsidRDefault="00F66160" w:rsidP="00F66160">
      <w:pPr>
        <w:spacing w:after="120"/>
        <w:ind w:left="426"/>
        <w:jc w:val="both"/>
        <w:rPr>
          <w:rFonts w:cstheme="minorHAnsi"/>
          <w:sz w:val="20"/>
          <w:szCs w:val="20"/>
        </w:rPr>
      </w:pPr>
    </w:p>
    <w:p w14:paraId="040E32A7" w14:textId="77777777" w:rsidR="00F66160" w:rsidRPr="00F47A98" w:rsidRDefault="00F66160" w:rsidP="00F66160">
      <w:pPr>
        <w:jc w:val="center"/>
        <w:rPr>
          <w:rFonts w:cstheme="minorHAnsi"/>
          <w:b/>
          <w:bCs/>
          <w:sz w:val="20"/>
          <w:szCs w:val="20"/>
        </w:rPr>
      </w:pPr>
    </w:p>
    <w:p w14:paraId="2FB9D562" w14:textId="77777777" w:rsidR="00F66160" w:rsidRPr="00F47A98" w:rsidRDefault="00F66160" w:rsidP="00F66160">
      <w:pPr>
        <w:jc w:val="center"/>
        <w:rPr>
          <w:rFonts w:cstheme="minorHAnsi"/>
          <w:b/>
          <w:bCs/>
          <w:sz w:val="20"/>
          <w:szCs w:val="20"/>
        </w:rPr>
      </w:pPr>
      <w:r w:rsidRPr="00F47A98">
        <w:rPr>
          <w:rFonts w:cstheme="minorHAnsi"/>
          <w:b/>
          <w:bCs/>
          <w:sz w:val="20"/>
          <w:szCs w:val="20"/>
        </w:rPr>
        <w:t>______________________________</w:t>
      </w:r>
    </w:p>
    <w:p w14:paraId="073BEA98" w14:textId="77777777" w:rsidR="00F66160" w:rsidRPr="00F47A98" w:rsidRDefault="00F66160" w:rsidP="00F66160">
      <w:pPr>
        <w:jc w:val="center"/>
        <w:rPr>
          <w:rFonts w:cstheme="minorHAnsi"/>
          <w:b/>
          <w:bCs/>
          <w:sz w:val="20"/>
          <w:szCs w:val="20"/>
        </w:rPr>
      </w:pPr>
      <w:r w:rsidRPr="00F47A98">
        <w:rPr>
          <w:rFonts w:cstheme="minorHAnsi"/>
          <w:b/>
          <w:bCs/>
          <w:sz w:val="20"/>
          <w:szCs w:val="20"/>
        </w:rPr>
        <w:t>Wykonawca</w:t>
      </w:r>
    </w:p>
    <w:p w14:paraId="20A38277" w14:textId="77777777" w:rsidR="00F66160" w:rsidRPr="00F47A98" w:rsidRDefault="00F66160" w:rsidP="00F66160">
      <w:pPr>
        <w:jc w:val="both"/>
        <w:rPr>
          <w:rFonts w:cstheme="minorHAnsi"/>
          <w:bCs/>
          <w:sz w:val="20"/>
          <w:szCs w:val="20"/>
        </w:rPr>
      </w:pPr>
    </w:p>
    <w:p w14:paraId="3BD0E061" w14:textId="77777777" w:rsidR="00F66160" w:rsidRPr="00F47A98" w:rsidRDefault="00F66160" w:rsidP="00F66160">
      <w:pPr>
        <w:jc w:val="both"/>
        <w:rPr>
          <w:rFonts w:cstheme="minorHAnsi"/>
          <w:bCs/>
          <w:sz w:val="20"/>
          <w:szCs w:val="20"/>
        </w:rPr>
      </w:pPr>
    </w:p>
    <w:p w14:paraId="573CB836" w14:textId="77777777" w:rsidR="00F66160" w:rsidRPr="00F47A98" w:rsidRDefault="00F66160" w:rsidP="00F66160">
      <w:pPr>
        <w:jc w:val="both"/>
        <w:rPr>
          <w:rFonts w:cstheme="minorHAnsi"/>
          <w:bCs/>
          <w:sz w:val="20"/>
          <w:szCs w:val="20"/>
        </w:rPr>
      </w:pPr>
    </w:p>
    <w:p w14:paraId="4F73DAB0" w14:textId="77777777" w:rsidR="00F66160" w:rsidRPr="00F47A98" w:rsidRDefault="00F66160" w:rsidP="00F66160">
      <w:pPr>
        <w:jc w:val="both"/>
        <w:rPr>
          <w:rFonts w:cstheme="minorHAnsi"/>
          <w:bCs/>
          <w:sz w:val="20"/>
          <w:szCs w:val="20"/>
        </w:rPr>
      </w:pPr>
    </w:p>
    <w:p w14:paraId="2A99816F" w14:textId="77777777" w:rsidR="00F66160" w:rsidRPr="00F47A98" w:rsidRDefault="00F66160" w:rsidP="00F66160">
      <w:pPr>
        <w:jc w:val="both"/>
        <w:rPr>
          <w:rFonts w:cstheme="minorHAnsi"/>
          <w:bCs/>
          <w:i/>
          <w:sz w:val="18"/>
          <w:szCs w:val="18"/>
        </w:rPr>
      </w:pPr>
      <w:r w:rsidRPr="00F47A98">
        <w:rPr>
          <w:rFonts w:cstheme="minorHAnsi"/>
          <w:bCs/>
          <w:i/>
          <w:sz w:val="18"/>
          <w:szCs w:val="18"/>
        </w:rPr>
        <w:t>* do wskazania wg. decyzji biznesowej; w przypadku umów zawartych na czas nieokreślony prawo odstąpienia należy zastąpić prawem do wypowiedzenia Umowy.</w:t>
      </w:r>
    </w:p>
    <w:p w14:paraId="17FAD33C" w14:textId="38BAA285" w:rsidR="00F44472" w:rsidRPr="00F47A98" w:rsidRDefault="00F44472" w:rsidP="00F66160">
      <w:pPr>
        <w:jc w:val="both"/>
        <w:rPr>
          <w:rFonts w:cstheme="minorHAnsi"/>
          <w:i/>
          <w:sz w:val="20"/>
          <w:szCs w:val="20"/>
        </w:rPr>
      </w:pPr>
    </w:p>
    <w:sectPr w:rsidR="00F44472" w:rsidRPr="00F47A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53E56" w14:textId="77777777" w:rsidR="004F5507" w:rsidRDefault="004F5507" w:rsidP="00705AE6">
      <w:pPr>
        <w:spacing w:after="0" w:line="240" w:lineRule="auto"/>
      </w:pPr>
      <w:r>
        <w:separator/>
      </w:r>
    </w:p>
  </w:endnote>
  <w:endnote w:type="continuationSeparator" w:id="0">
    <w:p w14:paraId="109F77CD" w14:textId="77777777" w:rsidR="004F5507" w:rsidRDefault="004F5507"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17CAC48t00">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7D75A5D4" w14:textId="196CCF86" w:rsidR="00C36EAB" w:rsidRPr="00705AE6" w:rsidRDefault="00C36EAB">
            <w:pPr>
              <w:pStyle w:val="Stopka"/>
              <w:jc w:val="right"/>
              <w:rPr>
                <w:rFonts w:ascii="Arial Narrow" w:hAnsi="Arial Narrow"/>
              </w:rPr>
            </w:pPr>
            <w:r w:rsidRPr="006C2716">
              <w:rPr>
                <w:rFonts w:cstheme="minorHAnsi"/>
                <w:sz w:val="20"/>
                <w:szCs w:val="20"/>
              </w:rPr>
              <w:t xml:space="preserve">Strona </w:t>
            </w:r>
            <w:r w:rsidRPr="006C2716">
              <w:rPr>
                <w:rFonts w:cstheme="minorHAnsi"/>
                <w:b/>
                <w:bCs/>
                <w:sz w:val="20"/>
                <w:szCs w:val="20"/>
              </w:rPr>
              <w:fldChar w:fldCharType="begin"/>
            </w:r>
            <w:r w:rsidRPr="006C2716">
              <w:rPr>
                <w:rFonts w:cstheme="minorHAnsi"/>
                <w:b/>
                <w:bCs/>
                <w:sz w:val="20"/>
                <w:szCs w:val="20"/>
              </w:rPr>
              <w:instrText>PAGE</w:instrText>
            </w:r>
            <w:r w:rsidRPr="006C2716">
              <w:rPr>
                <w:rFonts w:cstheme="minorHAnsi"/>
                <w:b/>
                <w:bCs/>
                <w:sz w:val="20"/>
                <w:szCs w:val="20"/>
              </w:rPr>
              <w:fldChar w:fldCharType="separate"/>
            </w:r>
            <w:r w:rsidR="00843CC2" w:rsidRPr="006C2716">
              <w:rPr>
                <w:rFonts w:cstheme="minorHAnsi"/>
                <w:b/>
                <w:bCs/>
                <w:noProof/>
                <w:sz w:val="20"/>
                <w:szCs w:val="20"/>
              </w:rPr>
              <w:t>2</w:t>
            </w:r>
            <w:r w:rsidRPr="006C2716">
              <w:rPr>
                <w:rFonts w:cstheme="minorHAnsi"/>
                <w:b/>
                <w:bCs/>
                <w:sz w:val="20"/>
                <w:szCs w:val="20"/>
              </w:rPr>
              <w:fldChar w:fldCharType="end"/>
            </w:r>
            <w:r w:rsidRPr="006C2716">
              <w:rPr>
                <w:rFonts w:cstheme="minorHAnsi"/>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843CC2">
              <w:rPr>
                <w:rFonts w:ascii="Arial Narrow" w:hAnsi="Arial Narrow"/>
                <w:b/>
                <w:bCs/>
                <w:noProof/>
                <w:sz w:val="20"/>
                <w:szCs w:val="20"/>
              </w:rPr>
              <w:t>21</w:t>
            </w:r>
            <w:r w:rsidRPr="00705AE6">
              <w:rPr>
                <w:rFonts w:ascii="Arial Narrow" w:hAnsi="Arial Narrow"/>
                <w:b/>
                <w:bCs/>
                <w:sz w:val="20"/>
                <w:szCs w:val="20"/>
              </w:rPr>
              <w:fldChar w:fldCharType="end"/>
            </w:r>
          </w:p>
        </w:sdtContent>
      </w:sdt>
    </w:sdtContent>
  </w:sdt>
  <w:p w14:paraId="7D75A5D5" w14:textId="77777777" w:rsidR="00C36EAB" w:rsidRDefault="00C36E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C1C63" w14:textId="77777777" w:rsidR="00E72EF1" w:rsidRDefault="00E72E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086183791"/>
      <w:docPartObj>
        <w:docPartGallery w:val="Page Numbers (Bottom of Page)"/>
        <w:docPartUnique/>
      </w:docPartObj>
    </w:sdtPr>
    <w:sdtContent>
      <w:sdt>
        <w:sdtPr>
          <w:rPr>
            <w:rFonts w:ascii="Arial Narrow" w:hAnsi="Arial Narrow"/>
          </w:rPr>
          <w:id w:val="-417711701"/>
          <w:docPartObj>
            <w:docPartGallery w:val="Page Numbers (Top of Page)"/>
            <w:docPartUnique/>
          </w:docPartObj>
        </w:sdtPr>
        <w:sdtContent>
          <w:p w14:paraId="209F089F" w14:textId="77777777" w:rsidR="00E72EF1" w:rsidRPr="00705AE6" w:rsidRDefault="00E72EF1">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Pr>
                <w:rFonts w:ascii="Arial Narrow" w:hAnsi="Arial Narrow"/>
                <w:b/>
                <w:bCs/>
                <w:noProof/>
                <w:sz w:val="20"/>
                <w:szCs w:val="20"/>
              </w:rPr>
              <w:t>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Pr>
                <w:rFonts w:ascii="Arial Narrow" w:hAnsi="Arial Narrow"/>
                <w:b/>
                <w:bCs/>
                <w:noProof/>
                <w:sz w:val="20"/>
                <w:szCs w:val="20"/>
              </w:rPr>
              <w:t>19</w:t>
            </w:r>
            <w:r w:rsidRPr="00705AE6">
              <w:rPr>
                <w:rFonts w:ascii="Arial Narrow" w:hAnsi="Arial Narrow"/>
                <w:b/>
                <w:bCs/>
                <w:sz w:val="20"/>
                <w:szCs w:val="20"/>
              </w:rPr>
              <w:fldChar w:fldCharType="end"/>
            </w:r>
          </w:p>
        </w:sdtContent>
      </w:sdt>
    </w:sdtContent>
  </w:sdt>
  <w:p w14:paraId="101A6E44" w14:textId="77777777" w:rsidR="00E72EF1" w:rsidRDefault="00E72EF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BAB3" w14:textId="77777777" w:rsidR="00E72EF1" w:rsidRDefault="00E72E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829B4" w14:textId="77777777" w:rsidR="004F5507" w:rsidRDefault="004F5507" w:rsidP="00705AE6">
      <w:pPr>
        <w:spacing w:after="0" w:line="240" w:lineRule="auto"/>
      </w:pPr>
      <w:r>
        <w:separator/>
      </w:r>
    </w:p>
  </w:footnote>
  <w:footnote w:type="continuationSeparator" w:id="0">
    <w:p w14:paraId="2FD975BA" w14:textId="77777777" w:rsidR="004F5507" w:rsidRDefault="004F5507" w:rsidP="00705AE6">
      <w:pPr>
        <w:spacing w:after="0" w:line="240" w:lineRule="auto"/>
      </w:pPr>
      <w:r>
        <w:continuationSeparator/>
      </w:r>
    </w:p>
  </w:footnote>
  <w:footnote w:id="1">
    <w:p w14:paraId="75D000DA" w14:textId="77777777" w:rsidR="00E72EF1" w:rsidRDefault="00E72EF1" w:rsidP="00E72EF1">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EBB8" w14:textId="79E49C78" w:rsidR="00C36EAB" w:rsidRDefault="00C36E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68539" w14:textId="77777777" w:rsidR="00E72EF1" w:rsidRDefault="00E72EF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0E42" w14:textId="2FF8E136" w:rsidR="00E72EF1" w:rsidRDefault="00E72EF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8C31" w14:textId="77777777" w:rsidR="00E72EF1" w:rsidRDefault="00E72E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981F5D"/>
    <w:multiLevelType w:val="hybridMultilevel"/>
    <w:tmpl w:val="4E58179E"/>
    <w:lvl w:ilvl="0" w:tplc="0415000F">
      <w:start w:val="1"/>
      <w:numFmt w:val="decimal"/>
      <w:lvlText w:val="%1."/>
      <w:lvlJc w:val="left"/>
      <w:pPr>
        <w:ind w:left="720" w:hanging="360"/>
      </w:pPr>
      <w:rPr>
        <w:rFonts w:hint="default"/>
      </w:rPr>
    </w:lvl>
    <w:lvl w:ilvl="1" w:tplc="7F648A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540F0CDB"/>
    <w:multiLevelType w:val="multilevel"/>
    <w:tmpl w:val="27FC7CC8"/>
    <w:lvl w:ilvl="0">
      <w:start w:val="1"/>
      <w:numFmt w:val="decimal"/>
      <w:pStyle w:val="Nagwek1"/>
      <w:lvlText w:val="%1"/>
      <w:lvlJc w:val="left"/>
      <w:pPr>
        <w:ind w:left="432" w:hanging="432"/>
      </w:pPr>
    </w:lvl>
    <w:lvl w:ilvl="1">
      <w:start w:val="1"/>
      <w:numFmt w:val="decimal"/>
      <w:pStyle w:val="Nagwek2"/>
      <w:lvlText w:val="%1.%2"/>
      <w:lvlJc w:val="left"/>
      <w:pPr>
        <w:ind w:left="4121" w:hanging="576"/>
      </w:pPr>
    </w:lvl>
    <w:lvl w:ilvl="2">
      <w:start w:val="1"/>
      <w:numFmt w:val="decimal"/>
      <w:pStyle w:val="Nagwek3"/>
      <w:lvlText w:val="%1.%2.%3"/>
      <w:lvlJc w:val="left"/>
      <w:pPr>
        <w:ind w:left="720" w:hanging="720"/>
      </w:pPr>
      <w:rPr>
        <w:i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98540768">
    <w:abstractNumId w:val="0"/>
  </w:num>
  <w:num w:numId="2" w16cid:durableId="277303238">
    <w:abstractNumId w:val="6"/>
  </w:num>
  <w:num w:numId="3" w16cid:durableId="532228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5628853">
    <w:abstractNumId w:val="1"/>
  </w:num>
  <w:num w:numId="5" w16cid:durableId="219486973">
    <w:abstractNumId w:val="12"/>
  </w:num>
  <w:num w:numId="6" w16cid:durableId="2036031075">
    <w:abstractNumId w:val="2"/>
  </w:num>
  <w:num w:numId="7" w16cid:durableId="1578589702">
    <w:abstractNumId w:val="11"/>
  </w:num>
  <w:num w:numId="8" w16cid:durableId="14724031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5877158">
    <w:abstractNumId w:val="8"/>
  </w:num>
  <w:num w:numId="10" w16cid:durableId="1978338963">
    <w:abstractNumId w:val="4"/>
  </w:num>
  <w:num w:numId="11" w16cid:durableId="1981231115">
    <w:abstractNumId w:val="7"/>
  </w:num>
  <w:num w:numId="12" w16cid:durableId="1375930998">
    <w:abstractNumId w:val="5"/>
  </w:num>
  <w:num w:numId="13" w16cid:durableId="745422955">
    <w:abstractNumId w:val="9"/>
  </w:num>
  <w:num w:numId="14" w16cid:durableId="16848195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6D1"/>
    <w:rsid w:val="00000A1C"/>
    <w:rsid w:val="00002764"/>
    <w:rsid w:val="00004E24"/>
    <w:rsid w:val="00016085"/>
    <w:rsid w:val="000174A2"/>
    <w:rsid w:val="00017D62"/>
    <w:rsid w:val="00021F13"/>
    <w:rsid w:val="000270FC"/>
    <w:rsid w:val="00030535"/>
    <w:rsid w:val="000315C6"/>
    <w:rsid w:val="00031E41"/>
    <w:rsid w:val="000329A4"/>
    <w:rsid w:val="000346D5"/>
    <w:rsid w:val="0004076F"/>
    <w:rsid w:val="000408AF"/>
    <w:rsid w:val="00045A79"/>
    <w:rsid w:val="00047388"/>
    <w:rsid w:val="00047D23"/>
    <w:rsid w:val="00052420"/>
    <w:rsid w:val="00053DBC"/>
    <w:rsid w:val="00056374"/>
    <w:rsid w:val="0005797B"/>
    <w:rsid w:val="00057C78"/>
    <w:rsid w:val="00060444"/>
    <w:rsid w:val="00062B31"/>
    <w:rsid w:val="00063258"/>
    <w:rsid w:val="00066EF6"/>
    <w:rsid w:val="000727EC"/>
    <w:rsid w:val="00072CDE"/>
    <w:rsid w:val="00075D25"/>
    <w:rsid w:val="00081325"/>
    <w:rsid w:val="00084B70"/>
    <w:rsid w:val="000A0684"/>
    <w:rsid w:val="000B1E81"/>
    <w:rsid w:val="000C7B40"/>
    <w:rsid w:val="000D1FBF"/>
    <w:rsid w:val="000D37E2"/>
    <w:rsid w:val="000D3F28"/>
    <w:rsid w:val="000E0B1D"/>
    <w:rsid w:val="000E2BBB"/>
    <w:rsid w:val="000E6621"/>
    <w:rsid w:val="000E71B8"/>
    <w:rsid w:val="000E72C9"/>
    <w:rsid w:val="000F61E4"/>
    <w:rsid w:val="000F78B5"/>
    <w:rsid w:val="00106995"/>
    <w:rsid w:val="001072A3"/>
    <w:rsid w:val="001101C3"/>
    <w:rsid w:val="00110E38"/>
    <w:rsid w:val="00114493"/>
    <w:rsid w:val="00117BEE"/>
    <w:rsid w:val="00121C8F"/>
    <w:rsid w:val="001238BF"/>
    <w:rsid w:val="0013236A"/>
    <w:rsid w:val="001328AB"/>
    <w:rsid w:val="00132C36"/>
    <w:rsid w:val="001415CD"/>
    <w:rsid w:val="0014240E"/>
    <w:rsid w:val="00144C54"/>
    <w:rsid w:val="00146A5D"/>
    <w:rsid w:val="00154C2B"/>
    <w:rsid w:val="001578E5"/>
    <w:rsid w:val="00165884"/>
    <w:rsid w:val="00172EDD"/>
    <w:rsid w:val="001735AF"/>
    <w:rsid w:val="001746AC"/>
    <w:rsid w:val="00174C27"/>
    <w:rsid w:val="00174EB5"/>
    <w:rsid w:val="0018215D"/>
    <w:rsid w:val="00182341"/>
    <w:rsid w:val="00183B61"/>
    <w:rsid w:val="00183E7F"/>
    <w:rsid w:val="0018757B"/>
    <w:rsid w:val="00190B7F"/>
    <w:rsid w:val="00192134"/>
    <w:rsid w:val="001925F7"/>
    <w:rsid w:val="001A02E1"/>
    <w:rsid w:val="001A100E"/>
    <w:rsid w:val="001A3364"/>
    <w:rsid w:val="001A5C35"/>
    <w:rsid w:val="001B14E1"/>
    <w:rsid w:val="001B5081"/>
    <w:rsid w:val="001B54CD"/>
    <w:rsid w:val="001B5CA1"/>
    <w:rsid w:val="001C374A"/>
    <w:rsid w:val="001C3BEF"/>
    <w:rsid w:val="001C589D"/>
    <w:rsid w:val="001D5258"/>
    <w:rsid w:val="001D6370"/>
    <w:rsid w:val="001E472C"/>
    <w:rsid w:val="001E52FC"/>
    <w:rsid w:val="001F41F0"/>
    <w:rsid w:val="001F43FD"/>
    <w:rsid w:val="001F4CEE"/>
    <w:rsid w:val="001F5004"/>
    <w:rsid w:val="001F5843"/>
    <w:rsid w:val="002017E3"/>
    <w:rsid w:val="00201AA7"/>
    <w:rsid w:val="00203714"/>
    <w:rsid w:val="00210792"/>
    <w:rsid w:val="00211E4C"/>
    <w:rsid w:val="00214816"/>
    <w:rsid w:val="002157C3"/>
    <w:rsid w:val="002237CF"/>
    <w:rsid w:val="0022689D"/>
    <w:rsid w:val="00226A16"/>
    <w:rsid w:val="0023067E"/>
    <w:rsid w:val="00230CE1"/>
    <w:rsid w:val="002316A1"/>
    <w:rsid w:val="00231EA7"/>
    <w:rsid w:val="00233008"/>
    <w:rsid w:val="00243600"/>
    <w:rsid w:val="00243985"/>
    <w:rsid w:val="002456B3"/>
    <w:rsid w:val="002466A8"/>
    <w:rsid w:val="00247983"/>
    <w:rsid w:val="00256CE3"/>
    <w:rsid w:val="002577C7"/>
    <w:rsid w:val="00261309"/>
    <w:rsid w:val="002623C4"/>
    <w:rsid w:val="00264452"/>
    <w:rsid w:val="00264C04"/>
    <w:rsid w:val="00265B04"/>
    <w:rsid w:val="00271E44"/>
    <w:rsid w:val="00272F2A"/>
    <w:rsid w:val="00273C15"/>
    <w:rsid w:val="00274E6D"/>
    <w:rsid w:val="002867CB"/>
    <w:rsid w:val="00295729"/>
    <w:rsid w:val="002A098F"/>
    <w:rsid w:val="002A1928"/>
    <w:rsid w:val="002A3D78"/>
    <w:rsid w:val="002A3EB7"/>
    <w:rsid w:val="002B10E7"/>
    <w:rsid w:val="002B1D3F"/>
    <w:rsid w:val="002B72FD"/>
    <w:rsid w:val="002C207D"/>
    <w:rsid w:val="002C5094"/>
    <w:rsid w:val="002C715C"/>
    <w:rsid w:val="002D115D"/>
    <w:rsid w:val="002D7D67"/>
    <w:rsid w:val="002E331D"/>
    <w:rsid w:val="002E586B"/>
    <w:rsid w:val="002F07A8"/>
    <w:rsid w:val="002F1D0F"/>
    <w:rsid w:val="002F3E86"/>
    <w:rsid w:val="002F5A17"/>
    <w:rsid w:val="003034EE"/>
    <w:rsid w:val="00311397"/>
    <w:rsid w:val="00311CAD"/>
    <w:rsid w:val="00312D40"/>
    <w:rsid w:val="00316352"/>
    <w:rsid w:val="00317043"/>
    <w:rsid w:val="00324877"/>
    <w:rsid w:val="00326B01"/>
    <w:rsid w:val="0032784D"/>
    <w:rsid w:val="00343A8C"/>
    <w:rsid w:val="003456C2"/>
    <w:rsid w:val="00346A90"/>
    <w:rsid w:val="00351562"/>
    <w:rsid w:val="00351771"/>
    <w:rsid w:val="0035223C"/>
    <w:rsid w:val="003603FD"/>
    <w:rsid w:val="0036534D"/>
    <w:rsid w:val="00371C02"/>
    <w:rsid w:val="00371F8C"/>
    <w:rsid w:val="003751CA"/>
    <w:rsid w:val="003755B9"/>
    <w:rsid w:val="0038062C"/>
    <w:rsid w:val="00387E00"/>
    <w:rsid w:val="003920EE"/>
    <w:rsid w:val="00392DEF"/>
    <w:rsid w:val="00396153"/>
    <w:rsid w:val="003A0B77"/>
    <w:rsid w:val="003A0CD1"/>
    <w:rsid w:val="003A2C7F"/>
    <w:rsid w:val="003A6699"/>
    <w:rsid w:val="003A72C9"/>
    <w:rsid w:val="003B7587"/>
    <w:rsid w:val="003C7BA1"/>
    <w:rsid w:val="003D0164"/>
    <w:rsid w:val="003D3E4A"/>
    <w:rsid w:val="003D3FE4"/>
    <w:rsid w:val="003E174F"/>
    <w:rsid w:val="003E73BB"/>
    <w:rsid w:val="00407CFA"/>
    <w:rsid w:val="00411B78"/>
    <w:rsid w:val="0041269E"/>
    <w:rsid w:val="00412AE0"/>
    <w:rsid w:val="0041333D"/>
    <w:rsid w:val="00413EB3"/>
    <w:rsid w:val="00416D43"/>
    <w:rsid w:val="004239F6"/>
    <w:rsid w:val="00423B3B"/>
    <w:rsid w:val="00423C7D"/>
    <w:rsid w:val="00425C4B"/>
    <w:rsid w:val="00427CD5"/>
    <w:rsid w:val="0043062B"/>
    <w:rsid w:val="0043110A"/>
    <w:rsid w:val="00431C64"/>
    <w:rsid w:val="00436B43"/>
    <w:rsid w:val="00437385"/>
    <w:rsid w:val="0043746F"/>
    <w:rsid w:val="00446798"/>
    <w:rsid w:val="004562FF"/>
    <w:rsid w:val="00470C14"/>
    <w:rsid w:val="00481D07"/>
    <w:rsid w:val="004841CE"/>
    <w:rsid w:val="004878C5"/>
    <w:rsid w:val="00494346"/>
    <w:rsid w:val="00495A6A"/>
    <w:rsid w:val="0049634B"/>
    <w:rsid w:val="004A17D1"/>
    <w:rsid w:val="004A233F"/>
    <w:rsid w:val="004A3126"/>
    <w:rsid w:val="004A7BA2"/>
    <w:rsid w:val="004B1C7D"/>
    <w:rsid w:val="004B2CE0"/>
    <w:rsid w:val="004B6248"/>
    <w:rsid w:val="004C01B7"/>
    <w:rsid w:val="004E3277"/>
    <w:rsid w:val="004F42EA"/>
    <w:rsid w:val="004F5507"/>
    <w:rsid w:val="004F7B4E"/>
    <w:rsid w:val="005034F4"/>
    <w:rsid w:val="00503A2A"/>
    <w:rsid w:val="00504904"/>
    <w:rsid w:val="005137FA"/>
    <w:rsid w:val="00515F55"/>
    <w:rsid w:val="005177EB"/>
    <w:rsid w:val="00525657"/>
    <w:rsid w:val="005302E7"/>
    <w:rsid w:val="0053183D"/>
    <w:rsid w:val="00532BA4"/>
    <w:rsid w:val="00534DF1"/>
    <w:rsid w:val="005429D5"/>
    <w:rsid w:val="00551F66"/>
    <w:rsid w:val="00554F92"/>
    <w:rsid w:val="005551ED"/>
    <w:rsid w:val="0055582C"/>
    <w:rsid w:val="00555A43"/>
    <w:rsid w:val="005678D6"/>
    <w:rsid w:val="0057138D"/>
    <w:rsid w:val="00573BF2"/>
    <w:rsid w:val="0057431C"/>
    <w:rsid w:val="00576D84"/>
    <w:rsid w:val="00581B00"/>
    <w:rsid w:val="0058322B"/>
    <w:rsid w:val="005947AE"/>
    <w:rsid w:val="00595183"/>
    <w:rsid w:val="00595E15"/>
    <w:rsid w:val="005A262C"/>
    <w:rsid w:val="005B115F"/>
    <w:rsid w:val="005B59D1"/>
    <w:rsid w:val="005B62BC"/>
    <w:rsid w:val="005C380A"/>
    <w:rsid w:val="005C59D4"/>
    <w:rsid w:val="005D4736"/>
    <w:rsid w:val="005D50EF"/>
    <w:rsid w:val="005D59F5"/>
    <w:rsid w:val="005E1194"/>
    <w:rsid w:val="005E16F6"/>
    <w:rsid w:val="005E3C8C"/>
    <w:rsid w:val="005E4157"/>
    <w:rsid w:val="005E5E33"/>
    <w:rsid w:val="005E6B7C"/>
    <w:rsid w:val="005F01EF"/>
    <w:rsid w:val="005F02F7"/>
    <w:rsid w:val="005F6B8B"/>
    <w:rsid w:val="005F6E3B"/>
    <w:rsid w:val="00603B4F"/>
    <w:rsid w:val="006102F5"/>
    <w:rsid w:val="00611E3E"/>
    <w:rsid w:val="00612F23"/>
    <w:rsid w:val="00624442"/>
    <w:rsid w:val="006262F2"/>
    <w:rsid w:val="00630B3F"/>
    <w:rsid w:val="00631A6D"/>
    <w:rsid w:val="00635C61"/>
    <w:rsid w:val="006376EB"/>
    <w:rsid w:val="00640E80"/>
    <w:rsid w:val="00642FA9"/>
    <w:rsid w:val="0064461D"/>
    <w:rsid w:val="006464B2"/>
    <w:rsid w:val="006505EE"/>
    <w:rsid w:val="006509F1"/>
    <w:rsid w:val="00651837"/>
    <w:rsid w:val="00665A3E"/>
    <w:rsid w:val="006678A6"/>
    <w:rsid w:val="00667ABA"/>
    <w:rsid w:val="00671F3A"/>
    <w:rsid w:val="00675B80"/>
    <w:rsid w:val="00680758"/>
    <w:rsid w:val="00680854"/>
    <w:rsid w:val="00681E01"/>
    <w:rsid w:val="0068264D"/>
    <w:rsid w:val="00684329"/>
    <w:rsid w:val="0068624E"/>
    <w:rsid w:val="00695340"/>
    <w:rsid w:val="00695BA0"/>
    <w:rsid w:val="006A0179"/>
    <w:rsid w:val="006A69CC"/>
    <w:rsid w:val="006A6F3D"/>
    <w:rsid w:val="006B255E"/>
    <w:rsid w:val="006B3B81"/>
    <w:rsid w:val="006B67FE"/>
    <w:rsid w:val="006B7E20"/>
    <w:rsid w:val="006C1269"/>
    <w:rsid w:val="006C2716"/>
    <w:rsid w:val="006C409F"/>
    <w:rsid w:val="006C512F"/>
    <w:rsid w:val="006D0AE9"/>
    <w:rsid w:val="006D2C9A"/>
    <w:rsid w:val="006D3E58"/>
    <w:rsid w:val="006D3EDE"/>
    <w:rsid w:val="006D5E8C"/>
    <w:rsid w:val="006D76F4"/>
    <w:rsid w:val="006E0900"/>
    <w:rsid w:val="006E0924"/>
    <w:rsid w:val="006E3F2D"/>
    <w:rsid w:val="006E4DD5"/>
    <w:rsid w:val="006F058E"/>
    <w:rsid w:val="006F30B0"/>
    <w:rsid w:val="006F333C"/>
    <w:rsid w:val="006F37E7"/>
    <w:rsid w:val="006F3FFB"/>
    <w:rsid w:val="00701AC0"/>
    <w:rsid w:val="00703FFF"/>
    <w:rsid w:val="00704A34"/>
    <w:rsid w:val="00705AE6"/>
    <w:rsid w:val="00706DF1"/>
    <w:rsid w:val="00712C1C"/>
    <w:rsid w:val="00715636"/>
    <w:rsid w:val="00720698"/>
    <w:rsid w:val="007215C5"/>
    <w:rsid w:val="00721B42"/>
    <w:rsid w:val="00725096"/>
    <w:rsid w:val="00726E72"/>
    <w:rsid w:val="0073334E"/>
    <w:rsid w:val="007412CA"/>
    <w:rsid w:val="00743AFF"/>
    <w:rsid w:val="007504AC"/>
    <w:rsid w:val="00761EC9"/>
    <w:rsid w:val="00765CA8"/>
    <w:rsid w:val="00770C04"/>
    <w:rsid w:val="00771811"/>
    <w:rsid w:val="0077505E"/>
    <w:rsid w:val="00777FC6"/>
    <w:rsid w:val="00780735"/>
    <w:rsid w:val="00781481"/>
    <w:rsid w:val="00781834"/>
    <w:rsid w:val="00781D2C"/>
    <w:rsid w:val="00782171"/>
    <w:rsid w:val="00792532"/>
    <w:rsid w:val="00794011"/>
    <w:rsid w:val="007A525E"/>
    <w:rsid w:val="007B0D49"/>
    <w:rsid w:val="007B5CEE"/>
    <w:rsid w:val="007B7EEA"/>
    <w:rsid w:val="007C1FAA"/>
    <w:rsid w:val="007C3D51"/>
    <w:rsid w:val="007D0184"/>
    <w:rsid w:val="007D6FF2"/>
    <w:rsid w:val="007E0898"/>
    <w:rsid w:val="007E4C13"/>
    <w:rsid w:val="007E66E1"/>
    <w:rsid w:val="007F5AD1"/>
    <w:rsid w:val="00801FB0"/>
    <w:rsid w:val="008058EA"/>
    <w:rsid w:val="00807750"/>
    <w:rsid w:val="00810BB1"/>
    <w:rsid w:val="008114DE"/>
    <w:rsid w:val="0081271E"/>
    <w:rsid w:val="00812BAB"/>
    <w:rsid w:val="00814D60"/>
    <w:rsid w:val="00816A9A"/>
    <w:rsid w:val="00817E58"/>
    <w:rsid w:val="008241E6"/>
    <w:rsid w:val="00824EC8"/>
    <w:rsid w:val="0083201E"/>
    <w:rsid w:val="00832068"/>
    <w:rsid w:val="00834DF6"/>
    <w:rsid w:val="008351BF"/>
    <w:rsid w:val="00836D44"/>
    <w:rsid w:val="008370E2"/>
    <w:rsid w:val="00840E97"/>
    <w:rsid w:val="00842F8B"/>
    <w:rsid w:val="00843CC2"/>
    <w:rsid w:val="00844271"/>
    <w:rsid w:val="00846019"/>
    <w:rsid w:val="00852B29"/>
    <w:rsid w:val="008546EC"/>
    <w:rsid w:val="00862B50"/>
    <w:rsid w:val="00866120"/>
    <w:rsid w:val="00867285"/>
    <w:rsid w:val="0087055E"/>
    <w:rsid w:val="008709AC"/>
    <w:rsid w:val="00870F53"/>
    <w:rsid w:val="008741D3"/>
    <w:rsid w:val="00875955"/>
    <w:rsid w:val="00882A54"/>
    <w:rsid w:val="008838EE"/>
    <w:rsid w:val="00890980"/>
    <w:rsid w:val="00890CA4"/>
    <w:rsid w:val="008928A3"/>
    <w:rsid w:val="008976A5"/>
    <w:rsid w:val="008A36C0"/>
    <w:rsid w:val="008A3D88"/>
    <w:rsid w:val="008A48B7"/>
    <w:rsid w:val="008A4F67"/>
    <w:rsid w:val="008A518D"/>
    <w:rsid w:val="008A58F5"/>
    <w:rsid w:val="008A5AE4"/>
    <w:rsid w:val="008A5CB7"/>
    <w:rsid w:val="008B4978"/>
    <w:rsid w:val="008B4A80"/>
    <w:rsid w:val="008B5427"/>
    <w:rsid w:val="008B7C80"/>
    <w:rsid w:val="008C164C"/>
    <w:rsid w:val="008C5070"/>
    <w:rsid w:val="008D2CAB"/>
    <w:rsid w:val="008D5BB5"/>
    <w:rsid w:val="008D7F7A"/>
    <w:rsid w:val="008E1506"/>
    <w:rsid w:val="008E4F46"/>
    <w:rsid w:val="008E508B"/>
    <w:rsid w:val="008E5B0F"/>
    <w:rsid w:val="008F6CD7"/>
    <w:rsid w:val="00901877"/>
    <w:rsid w:val="00903F85"/>
    <w:rsid w:val="009138FF"/>
    <w:rsid w:val="00917050"/>
    <w:rsid w:val="00923CBA"/>
    <w:rsid w:val="00926B3D"/>
    <w:rsid w:val="00935847"/>
    <w:rsid w:val="00936897"/>
    <w:rsid w:val="00942D82"/>
    <w:rsid w:val="0094597C"/>
    <w:rsid w:val="0095142D"/>
    <w:rsid w:val="009605BC"/>
    <w:rsid w:val="00964B80"/>
    <w:rsid w:val="00964CBA"/>
    <w:rsid w:val="009662D6"/>
    <w:rsid w:val="00980075"/>
    <w:rsid w:val="00981B07"/>
    <w:rsid w:val="009830B0"/>
    <w:rsid w:val="00985905"/>
    <w:rsid w:val="00986EB6"/>
    <w:rsid w:val="009A152C"/>
    <w:rsid w:val="009A1D31"/>
    <w:rsid w:val="009B3518"/>
    <w:rsid w:val="009B4997"/>
    <w:rsid w:val="009B4D7A"/>
    <w:rsid w:val="009C2B81"/>
    <w:rsid w:val="009C4CD1"/>
    <w:rsid w:val="009D6F4B"/>
    <w:rsid w:val="009D7E3D"/>
    <w:rsid w:val="009F0473"/>
    <w:rsid w:val="009F3CD8"/>
    <w:rsid w:val="00A04B70"/>
    <w:rsid w:val="00A1001C"/>
    <w:rsid w:val="00A10020"/>
    <w:rsid w:val="00A10EDF"/>
    <w:rsid w:val="00A143AA"/>
    <w:rsid w:val="00A1796F"/>
    <w:rsid w:val="00A214E3"/>
    <w:rsid w:val="00A23FE5"/>
    <w:rsid w:val="00A3098A"/>
    <w:rsid w:val="00A34E55"/>
    <w:rsid w:val="00A35FD2"/>
    <w:rsid w:val="00A40CE5"/>
    <w:rsid w:val="00A4664F"/>
    <w:rsid w:val="00A46C6A"/>
    <w:rsid w:val="00A46D5D"/>
    <w:rsid w:val="00A5297B"/>
    <w:rsid w:val="00A625B2"/>
    <w:rsid w:val="00A63048"/>
    <w:rsid w:val="00A67072"/>
    <w:rsid w:val="00A70FE8"/>
    <w:rsid w:val="00A822A1"/>
    <w:rsid w:val="00A90CDE"/>
    <w:rsid w:val="00A9434B"/>
    <w:rsid w:val="00A967EC"/>
    <w:rsid w:val="00A97422"/>
    <w:rsid w:val="00AB18A6"/>
    <w:rsid w:val="00AC4087"/>
    <w:rsid w:val="00AC49EC"/>
    <w:rsid w:val="00AC67E8"/>
    <w:rsid w:val="00AC6B2E"/>
    <w:rsid w:val="00AD145E"/>
    <w:rsid w:val="00AD76E3"/>
    <w:rsid w:val="00AE21BF"/>
    <w:rsid w:val="00AE27C8"/>
    <w:rsid w:val="00AE3404"/>
    <w:rsid w:val="00AE651A"/>
    <w:rsid w:val="00AE6BF2"/>
    <w:rsid w:val="00AF2D31"/>
    <w:rsid w:val="00B00502"/>
    <w:rsid w:val="00B021A4"/>
    <w:rsid w:val="00B03656"/>
    <w:rsid w:val="00B041DD"/>
    <w:rsid w:val="00B05628"/>
    <w:rsid w:val="00B11098"/>
    <w:rsid w:val="00B1748C"/>
    <w:rsid w:val="00B30BFF"/>
    <w:rsid w:val="00B32065"/>
    <w:rsid w:val="00B35324"/>
    <w:rsid w:val="00B47B61"/>
    <w:rsid w:val="00B5114F"/>
    <w:rsid w:val="00B51DD0"/>
    <w:rsid w:val="00B60430"/>
    <w:rsid w:val="00B70908"/>
    <w:rsid w:val="00B72A49"/>
    <w:rsid w:val="00B77114"/>
    <w:rsid w:val="00B813DA"/>
    <w:rsid w:val="00B850B7"/>
    <w:rsid w:val="00B900AA"/>
    <w:rsid w:val="00B90C35"/>
    <w:rsid w:val="00B923ED"/>
    <w:rsid w:val="00B92A29"/>
    <w:rsid w:val="00B96865"/>
    <w:rsid w:val="00B9745E"/>
    <w:rsid w:val="00B97F71"/>
    <w:rsid w:val="00BA4157"/>
    <w:rsid w:val="00BA43E7"/>
    <w:rsid w:val="00BA5448"/>
    <w:rsid w:val="00BB0160"/>
    <w:rsid w:val="00BB37A7"/>
    <w:rsid w:val="00BB69E5"/>
    <w:rsid w:val="00BC1AB1"/>
    <w:rsid w:val="00BC3A17"/>
    <w:rsid w:val="00BC4BF5"/>
    <w:rsid w:val="00BC6A5C"/>
    <w:rsid w:val="00BD0B81"/>
    <w:rsid w:val="00BD504D"/>
    <w:rsid w:val="00BD5F83"/>
    <w:rsid w:val="00BF1F59"/>
    <w:rsid w:val="00BF20CE"/>
    <w:rsid w:val="00BF3D05"/>
    <w:rsid w:val="00C01605"/>
    <w:rsid w:val="00C07A42"/>
    <w:rsid w:val="00C17D29"/>
    <w:rsid w:val="00C21457"/>
    <w:rsid w:val="00C22749"/>
    <w:rsid w:val="00C26158"/>
    <w:rsid w:val="00C26E14"/>
    <w:rsid w:val="00C30437"/>
    <w:rsid w:val="00C35B49"/>
    <w:rsid w:val="00C365D7"/>
    <w:rsid w:val="00C3677A"/>
    <w:rsid w:val="00C36EAB"/>
    <w:rsid w:val="00C37807"/>
    <w:rsid w:val="00C42E69"/>
    <w:rsid w:val="00C42F6F"/>
    <w:rsid w:val="00C4654D"/>
    <w:rsid w:val="00C47319"/>
    <w:rsid w:val="00C4752F"/>
    <w:rsid w:val="00C51091"/>
    <w:rsid w:val="00C622BC"/>
    <w:rsid w:val="00C7063A"/>
    <w:rsid w:val="00C71CAC"/>
    <w:rsid w:val="00C74FFE"/>
    <w:rsid w:val="00C77AA5"/>
    <w:rsid w:val="00C84AEB"/>
    <w:rsid w:val="00C85F5E"/>
    <w:rsid w:val="00C86357"/>
    <w:rsid w:val="00C86B8B"/>
    <w:rsid w:val="00C9460A"/>
    <w:rsid w:val="00C957D3"/>
    <w:rsid w:val="00C95DAD"/>
    <w:rsid w:val="00CB095D"/>
    <w:rsid w:val="00CB1348"/>
    <w:rsid w:val="00CB213E"/>
    <w:rsid w:val="00CB3647"/>
    <w:rsid w:val="00CB49CB"/>
    <w:rsid w:val="00CC4948"/>
    <w:rsid w:val="00CC7DF8"/>
    <w:rsid w:val="00CD053E"/>
    <w:rsid w:val="00CD10BF"/>
    <w:rsid w:val="00CD2586"/>
    <w:rsid w:val="00CD3B52"/>
    <w:rsid w:val="00CE25E2"/>
    <w:rsid w:val="00CF6524"/>
    <w:rsid w:val="00D004F5"/>
    <w:rsid w:val="00D10087"/>
    <w:rsid w:val="00D12A96"/>
    <w:rsid w:val="00D12C4C"/>
    <w:rsid w:val="00D15DCD"/>
    <w:rsid w:val="00D26996"/>
    <w:rsid w:val="00D26E0E"/>
    <w:rsid w:val="00D271E0"/>
    <w:rsid w:val="00D305DD"/>
    <w:rsid w:val="00D31353"/>
    <w:rsid w:val="00D37222"/>
    <w:rsid w:val="00D373E8"/>
    <w:rsid w:val="00D42B3C"/>
    <w:rsid w:val="00D43A2B"/>
    <w:rsid w:val="00D44F39"/>
    <w:rsid w:val="00D455BF"/>
    <w:rsid w:val="00D45F44"/>
    <w:rsid w:val="00D5160D"/>
    <w:rsid w:val="00D52C88"/>
    <w:rsid w:val="00D53B73"/>
    <w:rsid w:val="00D54064"/>
    <w:rsid w:val="00D547FF"/>
    <w:rsid w:val="00D54C07"/>
    <w:rsid w:val="00D61243"/>
    <w:rsid w:val="00D66A67"/>
    <w:rsid w:val="00D66CA2"/>
    <w:rsid w:val="00D70E55"/>
    <w:rsid w:val="00D718FE"/>
    <w:rsid w:val="00D80680"/>
    <w:rsid w:val="00D83BB3"/>
    <w:rsid w:val="00D84662"/>
    <w:rsid w:val="00D85382"/>
    <w:rsid w:val="00D86D51"/>
    <w:rsid w:val="00D87B56"/>
    <w:rsid w:val="00D915D3"/>
    <w:rsid w:val="00D93C82"/>
    <w:rsid w:val="00D93ED8"/>
    <w:rsid w:val="00D94818"/>
    <w:rsid w:val="00D97A0A"/>
    <w:rsid w:val="00DA3734"/>
    <w:rsid w:val="00DB35A5"/>
    <w:rsid w:val="00DB6153"/>
    <w:rsid w:val="00DB6BAE"/>
    <w:rsid w:val="00DC0388"/>
    <w:rsid w:val="00DC65C2"/>
    <w:rsid w:val="00DC6BEF"/>
    <w:rsid w:val="00DE1556"/>
    <w:rsid w:val="00DE3C3A"/>
    <w:rsid w:val="00DE63D2"/>
    <w:rsid w:val="00DF6683"/>
    <w:rsid w:val="00E10598"/>
    <w:rsid w:val="00E12E25"/>
    <w:rsid w:val="00E236E9"/>
    <w:rsid w:val="00E26446"/>
    <w:rsid w:val="00E33C5A"/>
    <w:rsid w:val="00E40CAA"/>
    <w:rsid w:val="00E44C64"/>
    <w:rsid w:val="00E45452"/>
    <w:rsid w:val="00E46D48"/>
    <w:rsid w:val="00E522BA"/>
    <w:rsid w:val="00E5538F"/>
    <w:rsid w:val="00E65B7C"/>
    <w:rsid w:val="00E70D0C"/>
    <w:rsid w:val="00E72EF1"/>
    <w:rsid w:val="00E757A9"/>
    <w:rsid w:val="00E75E07"/>
    <w:rsid w:val="00E80C65"/>
    <w:rsid w:val="00E8261A"/>
    <w:rsid w:val="00E84559"/>
    <w:rsid w:val="00E86AC5"/>
    <w:rsid w:val="00E86D73"/>
    <w:rsid w:val="00E903B2"/>
    <w:rsid w:val="00E9100F"/>
    <w:rsid w:val="00E94CF0"/>
    <w:rsid w:val="00EA2872"/>
    <w:rsid w:val="00EB4576"/>
    <w:rsid w:val="00EB787E"/>
    <w:rsid w:val="00EC0B85"/>
    <w:rsid w:val="00EC1456"/>
    <w:rsid w:val="00EC614F"/>
    <w:rsid w:val="00ED7A55"/>
    <w:rsid w:val="00EE1BB3"/>
    <w:rsid w:val="00EE2A0D"/>
    <w:rsid w:val="00EE4EEC"/>
    <w:rsid w:val="00EF08C0"/>
    <w:rsid w:val="00EF29B0"/>
    <w:rsid w:val="00EF4AD4"/>
    <w:rsid w:val="00F00007"/>
    <w:rsid w:val="00F01320"/>
    <w:rsid w:val="00F04725"/>
    <w:rsid w:val="00F04DA0"/>
    <w:rsid w:val="00F05FDA"/>
    <w:rsid w:val="00F0621B"/>
    <w:rsid w:val="00F107F9"/>
    <w:rsid w:val="00F112D5"/>
    <w:rsid w:val="00F1358E"/>
    <w:rsid w:val="00F247E2"/>
    <w:rsid w:val="00F27B69"/>
    <w:rsid w:val="00F32A8A"/>
    <w:rsid w:val="00F34DEA"/>
    <w:rsid w:val="00F44472"/>
    <w:rsid w:val="00F47A98"/>
    <w:rsid w:val="00F53714"/>
    <w:rsid w:val="00F55C0A"/>
    <w:rsid w:val="00F619BC"/>
    <w:rsid w:val="00F63112"/>
    <w:rsid w:val="00F6532D"/>
    <w:rsid w:val="00F65FA6"/>
    <w:rsid w:val="00F66160"/>
    <w:rsid w:val="00F71D7C"/>
    <w:rsid w:val="00F748DB"/>
    <w:rsid w:val="00F8282D"/>
    <w:rsid w:val="00F86FE6"/>
    <w:rsid w:val="00F91C07"/>
    <w:rsid w:val="00F935C2"/>
    <w:rsid w:val="00F97968"/>
    <w:rsid w:val="00FA03B9"/>
    <w:rsid w:val="00FA14B7"/>
    <w:rsid w:val="00FA423B"/>
    <w:rsid w:val="00FB128D"/>
    <w:rsid w:val="00FB217B"/>
    <w:rsid w:val="00FB4FF5"/>
    <w:rsid w:val="00FB7553"/>
    <w:rsid w:val="00FC7928"/>
    <w:rsid w:val="00FD11A5"/>
    <w:rsid w:val="00FD590D"/>
    <w:rsid w:val="00FD6783"/>
    <w:rsid w:val="00FE1022"/>
    <w:rsid w:val="00FE20D6"/>
    <w:rsid w:val="00FE5BB8"/>
    <w:rsid w:val="00FE6026"/>
    <w:rsid w:val="00FF4377"/>
    <w:rsid w:val="00FF70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A50B"/>
  <w15:docId w15:val="{CF54ABCB-8018-4E2A-A745-884BDB57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A967EC"/>
    <w:pPr>
      <w:numPr>
        <w:numId w:val="2"/>
      </w:numPr>
      <w:suppressAutoHyphens/>
      <w:spacing w:before="120" w:after="0"/>
      <w:ind w:left="431" w:hanging="431"/>
      <w:jc w:val="both"/>
      <w:outlineLvl w:val="0"/>
    </w:pPr>
    <w:rPr>
      <w:rFonts w:ascii="Calibri" w:eastAsiaTheme="majorEastAsia" w:hAnsi="Calibri" w:cstheme="majorBidi"/>
      <w:b/>
      <w:bCs/>
      <w:sz w:val="20"/>
      <w:szCs w:val="28"/>
    </w:rPr>
  </w:style>
  <w:style w:type="paragraph" w:styleId="Nagwek2">
    <w:name w:val="heading 2"/>
    <w:basedOn w:val="Normalny"/>
    <w:next w:val="Normalny"/>
    <w:link w:val="Nagwek2Znak"/>
    <w:autoRedefine/>
    <w:uiPriority w:val="99"/>
    <w:unhideWhenUsed/>
    <w:qFormat/>
    <w:rsid w:val="00A967EC"/>
    <w:pPr>
      <w:numPr>
        <w:ilvl w:val="1"/>
        <w:numId w:val="2"/>
      </w:numPr>
      <w:suppressAutoHyphens/>
      <w:spacing w:before="120" w:after="120" w:line="240" w:lineRule="auto"/>
      <w:ind w:left="578" w:hanging="578"/>
      <w:jc w:val="both"/>
      <w:outlineLvl w:val="1"/>
    </w:pPr>
    <w:rPr>
      <w:rFonts w:ascii="Calibri" w:eastAsiaTheme="majorEastAsia" w:hAnsi="Calibri" w:cstheme="majorBidi"/>
      <w:bCs/>
      <w:sz w:val="20"/>
      <w:szCs w:val="26"/>
    </w:rPr>
  </w:style>
  <w:style w:type="paragraph" w:styleId="Nagwek3">
    <w:name w:val="heading 3"/>
    <w:basedOn w:val="Normalny"/>
    <w:next w:val="Normalny"/>
    <w:link w:val="Nagwek3Znak"/>
    <w:autoRedefine/>
    <w:uiPriority w:val="99"/>
    <w:unhideWhenUsed/>
    <w:qFormat/>
    <w:rsid w:val="00A967EC"/>
    <w:pPr>
      <w:numPr>
        <w:ilvl w:val="2"/>
        <w:numId w:val="2"/>
      </w:numPr>
      <w:suppressAutoHyphens/>
      <w:spacing w:before="120" w:after="0" w:line="240" w:lineRule="auto"/>
      <w:ind w:left="1287"/>
      <w:jc w:val="both"/>
      <w:outlineLvl w:val="2"/>
    </w:pPr>
    <w:rPr>
      <w:rFonts w:ascii="Calibri" w:eastAsiaTheme="majorEastAsia" w:hAnsi="Calibri" w:cstheme="majorBidi"/>
      <w:bCs/>
      <w:sz w:val="20"/>
    </w:rPr>
  </w:style>
  <w:style w:type="paragraph" w:styleId="Nagwek4">
    <w:name w:val="heading 4"/>
    <w:basedOn w:val="Normalny"/>
    <w:next w:val="Normalny"/>
    <w:link w:val="Nagwek4Znak"/>
    <w:autoRedefine/>
    <w:uiPriority w:val="99"/>
    <w:unhideWhenUsed/>
    <w:qFormat/>
    <w:rsid w:val="00684329"/>
    <w:pPr>
      <w:numPr>
        <w:ilvl w:val="3"/>
        <w:numId w:val="2"/>
      </w:numPr>
      <w:suppressAutoHyphens/>
      <w:spacing w:before="120" w:after="0" w:line="240" w:lineRule="auto"/>
      <w:ind w:left="2364" w:hanging="1077"/>
      <w:jc w:val="both"/>
      <w:outlineLvl w:val="3"/>
    </w:pPr>
    <w:rPr>
      <w:rFonts w:ascii="Calibri" w:eastAsiaTheme="majorEastAsia" w:hAnsi="Calibri" w:cstheme="majorBidi"/>
      <w:bCs/>
      <w:iCs/>
      <w:sz w:val="20"/>
    </w:rPr>
  </w:style>
  <w:style w:type="paragraph" w:styleId="Nagwek5">
    <w:name w:val="heading 5"/>
    <w:basedOn w:val="Normalny"/>
    <w:next w:val="Normalny"/>
    <w:link w:val="Nagwek5Znak"/>
    <w:autoRedefine/>
    <w:uiPriority w:val="9"/>
    <w:unhideWhenUsed/>
    <w:qFormat/>
    <w:rsid w:val="007E66E1"/>
    <w:pPr>
      <w:keepNext/>
      <w:keepLines/>
      <w:numPr>
        <w:ilvl w:val="4"/>
        <w:numId w:val="2"/>
      </w:numPr>
      <w:spacing w:before="120" w:after="0"/>
      <w:ind w:left="3175" w:hanging="1134"/>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967EC"/>
    <w:rPr>
      <w:rFonts w:ascii="Calibri" w:eastAsiaTheme="majorEastAsia" w:hAnsi="Calibri" w:cstheme="majorBidi"/>
      <w:b/>
      <w:bCs/>
      <w:sz w:val="20"/>
      <w:szCs w:val="28"/>
    </w:rPr>
  </w:style>
  <w:style w:type="character" w:customStyle="1" w:styleId="Nagwek2Znak">
    <w:name w:val="Nagłówek 2 Znak"/>
    <w:basedOn w:val="Domylnaczcionkaakapitu"/>
    <w:link w:val="Nagwek2"/>
    <w:uiPriority w:val="99"/>
    <w:rsid w:val="00A967EC"/>
    <w:rPr>
      <w:rFonts w:ascii="Calibri" w:eastAsiaTheme="majorEastAsia" w:hAnsi="Calibri" w:cstheme="majorBidi"/>
      <w:bCs/>
      <w:sz w:val="20"/>
      <w:szCs w:val="26"/>
    </w:rPr>
  </w:style>
  <w:style w:type="character" w:customStyle="1" w:styleId="Nagwek3Znak">
    <w:name w:val="Nagłówek 3 Znak"/>
    <w:basedOn w:val="Domylnaczcionkaakapitu"/>
    <w:link w:val="Nagwek3"/>
    <w:uiPriority w:val="99"/>
    <w:rsid w:val="00A967EC"/>
    <w:rPr>
      <w:rFonts w:ascii="Calibri" w:eastAsiaTheme="majorEastAsia" w:hAnsi="Calibri" w:cstheme="majorBidi"/>
      <w:bCs/>
      <w:sz w:val="20"/>
    </w:rPr>
  </w:style>
  <w:style w:type="character" w:customStyle="1" w:styleId="Nagwek4Znak">
    <w:name w:val="Nagłówek 4 Znak"/>
    <w:basedOn w:val="Domylnaczcionkaakapitu"/>
    <w:link w:val="Nagwek4"/>
    <w:uiPriority w:val="99"/>
    <w:rsid w:val="00684329"/>
    <w:rPr>
      <w:rFonts w:ascii="Calibri" w:eastAsiaTheme="majorEastAsia" w:hAnsi="Calibri" w:cstheme="majorBidi"/>
      <w:bCs/>
      <w:iCs/>
      <w:sz w:val="20"/>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8A5CB7"/>
  </w:style>
  <w:style w:type="character" w:customStyle="1" w:styleId="CharStyle12">
    <w:name w:val="Char Style 12"/>
    <w:basedOn w:val="Domylnaczcionkaakapitu"/>
    <w:link w:val="Style11"/>
    <w:rsid w:val="00D70E55"/>
    <w:rPr>
      <w:rFonts w:ascii="Arial" w:eastAsia="Arial" w:hAnsi="Arial" w:cs="Arial"/>
      <w:b/>
      <w:bCs/>
      <w:sz w:val="18"/>
      <w:szCs w:val="18"/>
    </w:rPr>
  </w:style>
  <w:style w:type="character" w:customStyle="1" w:styleId="CharStyle15">
    <w:name w:val="Char Style 15"/>
    <w:basedOn w:val="Domylnaczcionkaakapitu"/>
    <w:link w:val="Style14"/>
    <w:rsid w:val="00D70E55"/>
    <w:rPr>
      <w:rFonts w:ascii="Arial" w:eastAsia="Arial" w:hAnsi="Arial" w:cs="Arial"/>
      <w:sz w:val="16"/>
      <w:szCs w:val="16"/>
    </w:rPr>
  </w:style>
  <w:style w:type="paragraph" w:customStyle="1" w:styleId="Style11">
    <w:name w:val="Style 11"/>
    <w:basedOn w:val="Normalny"/>
    <w:link w:val="CharStyle12"/>
    <w:rsid w:val="00D70E55"/>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D70E55"/>
    <w:pPr>
      <w:widowControl w:val="0"/>
      <w:spacing w:after="0" w:line="374" w:lineRule="auto"/>
    </w:pPr>
    <w:rPr>
      <w:rFonts w:ascii="Arial" w:eastAsia="Arial" w:hAnsi="Arial" w:cs="Arial"/>
      <w:sz w:val="16"/>
      <w:szCs w:val="16"/>
    </w:rPr>
  </w:style>
  <w:style w:type="paragraph" w:customStyle="1" w:styleId="TOCHeading">
    <w:name w:val="TOC_Heading"/>
    <w:basedOn w:val="Normalny"/>
    <w:next w:val="Normalny"/>
    <w:rsid w:val="001415CD"/>
    <w:pPr>
      <w:keepNext/>
      <w:spacing w:before="80" w:after="120" w:line="240" w:lineRule="auto"/>
    </w:pPr>
    <w:rPr>
      <w:rFonts w:ascii="Arial" w:eastAsia="Times New Roman" w:hAnsi="Arial" w:cs="Times New Roman"/>
      <w:b/>
      <w:sz w:val="24"/>
      <w:szCs w:val="20"/>
    </w:rPr>
  </w:style>
  <w:style w:type="paragraph" w:styleId="Tekstpodstawowy">
    <w:name w:val="Body Text"/>
    <w:basedOn w:val="Normalny"/>
    <w:link w:val="TekstpodstawowyZnak"/>
    <w:qFormat/>
    <w:rsid w:val="00E72EF1"/>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E72EF1"/>
    <w:rPr>
      <w:rFonts w:ascii="Verdana" w:eastAsia="Times New Roman" w:hAnsi="Verdana" w:cs="Times New Roman"/>
      <w:sz w:val="20"/>
      <w:szCs w:val="24"/>
      <w:lang w:eastAsia="pl-PL"/>
    </w:rPr>
  </w:style>
  <w:style w:type="character" w:styleId="Pogrubienie">
    <w:name w:val="Strong"/>
    <w:basedOn w:val="Domylnaczcionkaakapitu"/>
    <w:uiPriority w:val="22"/>
    <w:qFormat/>
    <w:rsid w:val="00E72EF1"/>
    <w:rPr>
      <w:b/>
      <w:bCs/>
    </w:rPr>
  </w:style>
  <w:style w:type="table" w:styleId="Tabelasiatki6kolorowa">
    <w:name w:val="Grid Table 6 Colorful"/>
    <w:basedOn w:val="Standardowy"/>
    <w:uiPriority w:val="51"/>
    <w:rsid w:val="00E72EF1"/>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kstprzypisudolnego">
    <w:name w:val="footnote text"/>
    <w:basedOn w:val="Normalny"/>
    <w:link w:val="TekstprzypisudolnegoZnak"/>
    <w:uiPriority w:val="99"/>
    <w:semiHidden/>
    <w:unhideWhenUsed/>
    <w:rsid w:val="00E72E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72EF1"/>
    <w:rPr>
      <w:sz w:val="20"/>
      <w:szCs w:val="20"/>
    </w:rPr>
  </w:style>
  <w:style w:type="character" w:styleId="Odwoanieprzypisudolnego">
    <w:name w:val="footnote reference"/>
    <w:basedOn w:val="Domylnaczcionkaakapitu"/>
    <w:uiPriority w:val="99"/>
    <w:semiHidden/>
    <w:unhideWhenUsed/>
    <w:rsid w:val="00E72EF1"/>
    <w:rPr>
      <w:vertAlign w:val="superscript"/>
    </w:rPr>
  </w:style>
  <w:style w:type="character" w:styleId="Nierozpoznanawzmianka">
    <w:name w:val="Unresolved Mention"/>
    <w:basedOn w:val="Domylnaczcionkaakapitu"/>
    <w:uiPriority w:val="99"/>
    <w:semiHidden/>
    <w:unhideWhenUsed/>
    <w:rsid w:val="0072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1414548771">
      <w:bodyDiv w:val="1"/>
      <w:marLeft w:val="0"/>
      <w:marRight w:val="0"/>
      <w:marTop w:val="0"/>
      <w:marBottom w:val="0"/>
      <w:divBdr>
        <w:top w:val="none" w:sz="0" w:space="0" w:color="auto"/>
        <w:left w:val="none" w:sz="0" w:space="0" w:color="auto"/>
        <w:bottom w:val="none" w:sz="0" w:space="0" w:color="auto"/>
        <w:right w:val="none" w:sz="0" w:space="0" w:color="auto"/>
      </w:divBdr>
    </w:div>
    <w:div w:id="195297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gkpge.pl/compliance" TargetMode="External"/><Relationship Id="rId17" Type="http://schemas.openxmlformats.org/officeDocument/2006/relationships/hyperlink" Target="mailto:cert@gkpge.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od.pgesystemy@gkpge.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systemy@archidoc.pl"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iod.pgesystemy@gkpge.pl"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Projekt umowy.docx</dmsv2BaseFileName>
    <dmsv2BaseDisplayName xmlns="http://schemas.microsoft.com/sharepoint/v3">Załącznik nr 3 do SWZ - Projekt umowy</dmsv2BaseDisplayName>
    <dmsv2SWPP2ObjectNumber xmlns="http://schemas.microsoft.com/sharepoint/v3">POST/PGE/SYS/DZ/00382/2025                        </dmsv2SWPP2ObjectNumber>
    <dmsv2SWPP2SumMD5 xmlns="http://schemas.microsoft.com/sharepoint/v3">0d6ffc891be4ab1af096dbd36331f6b4</dmsv2SWPP2SumMD5>
    <dmsv2BaseMoved xmlns="http://schemas.microsoft.com/sharepoint/v3">false</dmsv2BaseMoved>
    <dmsv2BaseIsSensitive xmlns="http://schemas.microsoft.com/sharepoint/v3">true</dmsv2BaseIsSensitive>
    <dmsv2SWPP2IDSWPP2 xmlns="http://schemas.microsoft.com/sharepoint/v3">702478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24145414</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JEUP5JKVCYQC-1092029480-10983</_dlc_DocId>
    <_dlc_DocIdUrl xmlns="a19cb1c7-c5c7-46d4-85ae-d83685407bba">
      <Url>https://swpp2.dms.gkpge.pl/sites/41/_layouts/15/DocIdRedir.aspx?ID=JEUP5JKVCYQC-1092029480-10983</Url>
      <Description>JEUP5JKVCYQC-1092029480-10983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D8A5B0-779E-4C4E-9F03-898609445C0F}"/>
</file>

<file path=customXml/itemProps2.xml><?xml version="1.0" encoding="utf-8"?>
<ds:datastoreItem xmlns:ds="http://schemas.openxmlformats.org/officeDocument/2006/customXml" ds:itemID="{6A3413A3-3FC4-463A-9787-4EEDCB7B1536}">
  <ds:schemaRefs>
    <ds:schemaRef ds:uri="http://schemas.openxmlformats.org/officeDocument/2006/bibliography"/>
  </ds:schemaRefs>
</ds:datastoreItem>
</file>

<file path=customXml/itemProps3.xml><?xml version="1.0" encoding="utf-8"?>
<ds:datastoreItem xmlns:ds="http://schemas.openxmlformats.org/officeDocument/2006/customXml" ds:itemID="{FA0B8D85-0E0E-448A-ACE4-723D0C3975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5.xml><?xml version="1.0" encoding="utf-8"?>
<ds:datastoreItem xmlns:ds="http://schemas.openxmlformats.org/officeDocument/2006/customXml" ds:itemID="{14B33F09-CD96-4C83-B81E-280025A644A4}"/>
</file>

<file path=docProps/app.xml><?xml version="1.0" encoding="utf-8"?>
<Properties xmlns="http://schemas.openxmlformats.org/officeDocument/2006/extended-properties" xmlns:vt="http://schemas.openxmlformats.org/officeDocument/2006/docPropsVTypes">
  <Template>Normal</Template>
  <TotalTime>0</TotalTime>
  <Pages>35</Pages>
  <Words>13875</Words>
  <Characters>83255</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Maziarek Piotr [PGE Systemy S.A.]</dc:creator>
  <cp:lastModifiedBy>Gajewski Karol [PGE S.A.]</cp:lastModifiedBy>
  <cp:revision>2</cp:revision>
  <cp:lastPrinted>2025-11-04T11:43:00Z</cp:lastPrinted>
  <dcterms:created xsi:type="dcterms:W3CDTF">2026-01-19T09:23:00Z</dcterms:created>
  <dcterms:modified xsi:type="dcterms:W3CDTF">2026-01-19T09:23:00Z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2026-01-09T10:30:16Z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d1c57538-20a9-4e38-8cc1-14a53793205f</vt:lpwstr>
  </property>
  <property fmtid="{D5CDD505-2E9C-101B-9397-08002B2CF9AE}" pid="9" name="MSIP_Label_66b5d990-821a-4d41-b503-280f184b2126_ContentBits">
    <vt:lpwstr>0</vt:lpwstr>
  </property>
  <property fmtid="{D5CDD505-2E9C-101B-9397-08002B2CF9AE}" pid="10" name="_dlc_DocIdItemGuid">
    <vt:lpwstr>345b660c-c6a1-4ffe-b6d5-0a1a70174db4</vt:lpwstr>
  </property>
</Properties>
</file>